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98B7C9" w14:textId="77777777" w:rsidR="007230E7" w:rsidRPr="007230E7" w:rsidRDefault="007230E7" w:rsidP="007230E7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230E7">
        <w:rPr>
          <w:rFonts w:ascii="Times New Roman" w:hAnsi="Times New Roman" w:cs="Times New Roman"/>
          <w:b w:val="0"/>
          <w:sz w:val="26"/>
          <w:szCs w:val="26"/>
        </w:rPr>
        <w:t xml:space="preserve">Российская Федерация </w:t>
      </w:r>
    </w:p>
    <w:p w14:paraId="1ACE3738" w14:textId="3A08EDD4" w:rsidR="007230E7" w:rsidRPr="007230E7" w:rsidRDefault="007230E7" w:rsidP="007230E7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230E7">
        <w:rPr>
          <w:rFonts w:ascii="Times New Roman" w:hAnsi="Times New Roman" w:cs="Times New Roman"/>
          <w:b w:val="0"/>
          <w:sz w:val="26"/>
          <w:szCs w:val="26"/>
        </w:rPr>
        <w:t>Республика Хакасия</w:t>
      </w:r>
    </w:p>
    <w:p w14:paraId="5FACFE11" w14:textId="14CF3E5D" w:rsidR="007230E7" w:rsidRPr="007230E7" w:rsidRDefault="007230E7" w:rsidP="007230E7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7230E7">
        <w:rPr>
          <w:rFonts w:ascii="Times New Roman" w:hAnsi="Times New Roman" w:cs="Times New Roman"/>
          <w:b w:val="0"/>
          <w:sz w:val="26"/>
          <w:szCs w:val="26"/>
        </w:rPr>
        <w:t>Бейский</w:t>
      </w:r>
      <w:proofErr w:type="spellEnd"/>
      <w:r w:rsidRPr="007230E7">
        <w:rPr>
          <w:rFonts w:ascii="Times New Roman" w:hAnsi="Times New Roman" w:cs="Times New Roman"/>
          <w:b w:val="0"/>
          <w:sz w:val="26"/>
          <w:szCs w:val="26"/>
        </w:rPr>
        <w:t xml:space="preserve"> район</w:t>
      </w:r>
    </w:p>
    <w:p w14:paraId="73506BFC" w14:textId="3CF56836" w:rsidR="00C01FF6" w:rsidRPr="007230E7" w:rsidRDefault="007230E7" w:rsidP="007230E7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230E7">
        <w:rPr>
          <w:rFonts w:ascii="Times New Roman" w:hAnsi="Times New Roman" w:cs="Times New Roman"/>
          <w:b w:val="0"/>
          <w:sz w:val="26"/>
          <w:szCs w:val="26"/>
        </w:rPr>
        <w:t>Администрация Большемонокского сельсовета</w:t>
      </w:r>
    </w:p>
    <w:p w14:paraId="2DABAD2B" w14:textId="2E1F2463" w:rsidR="007230E7" w:rsidRDefault="007230E7" w:rsidP="007230E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7BC3B4AA" w14:textId="77777777" w:rsidR="007230E7" w:rsidRPr="00FD250D" w:rsidRDefault="007230E7" w:rsidP="007230E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6F4BA5AB" w14:textId="1431E186" w:rsidR="00C01FF6" w:rsidRDefault="00C01FF6" w:rsidP="00C01FF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ПОСТАНОВЛЕНИЕ</w:t>
      </w:r>
    </w:p>
    <w:p w14:paraId="58A58514" w14:textId="6969F824" w:rsidR="007230E7" w:rsidRDefault="007230E7" w:rsidP="00C01FF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21616F0C" w14:textId="77777777" w:rsidR="00CA6A34" w:rsidRPr="00CA6A34" w:rsidRDefault="00CA6A34" w:rsidP="00C01FF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5AA3763" w14:textId="04DE00C8" w:rsidR="007230E7" w:rsidRDefault="007230E7" w:rsidP="007230E7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  <w:r w:rsidRPr="00CA6A34">
        <w:rPr>
          <w:rFonts w:ascii="Times New Roman" w:hAnsi="Times New Roman" w:cs="Times New Roman"/>
          <w:b w:val="0"/>
          <w:sz w:val="26"/>
          <w:szCs w:val="26"/>
        </w:rPr>
        <w:t xml:space="preserve">от «19» июня 2024 г.                           </w:t>
      </w:r>
      <w:r w:rsidR="00CA6A3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A6A34">
        <w:rPr>
          <w:rFonts w:ascii="Times New Roman" w:hAnsi="Times New Roman" w:cs="Times New Roman"/>
          <w:b w:val="0"/>
          <w:sz w:val="26"/>
          <w:szCs w:val="26"/>
        </w:rPr>
        <w:t xml:space="preserve">с. Большой </w:t>
      </w:r>
      <w:proofErr w:type="spellStart"/>
      <w:r w:rsidRPr="00CA6A34">
        <w:rPr>
          <w:rFonts w:ascii="Times New Roman" w:hAnsi="Times New Roman" w:cs="Times New Roman"/>
          <w:b w:val="0"/>
          <w:sz w:val="26"/>
          <w:szCs w:val="26"/>
        </w:rPr>
        <w:t>Монок</w:t>
      </w:r>
      <w:proofErr w:type="spellEnd"/>
      <w:r w:rsidRPr="00CA6A34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</w:t>
      </w:r>
      <w:r w:rsidR="00CA6A34">
        <w:rPr>
          <w:rFonts w:ascii="Times New Roman" w:hAnsi="Times New Roman" w:cs="Times New Roman"/>
          <w:b w:val="0"/>
          <w:sz w:val="26"/>
          <w:szCs w:val="26"/>
        </w:rPr>
        <w:t xml:space="preserve">           </w:t>
      </w:r>
      <w:r w:rsidRPr="00CA6A34">
        <w:rPr>
          <w:rFonts w:ascii="Times New Roman" w:hAnsi="Times New Roman" w:cs="Times New Roman"/>
          <w:b w:val="0"/>
          <w:sz w:val="26"/>
          <w:szCs w:val="26"/>
        </w:rPr>
        <w:t xml:space="preserve">№ </w:t>
      </w:r>
      <w:r w:rsidR="00CA6A34" w:rsidRPr="00CA6A34">
        <w:rPr>
          <w:rFonts w:ascii="Times New Roman" w:hAnsi="Times New Roman" w:cs="Times New Roman"/>
          <w:sz w:val="26"/>
          <w:szCs w:val="26"/>
        </w:rPr>
        <w:t>58</w:t>
      </w:r>
    </w:p>
    <w:p w14:paraId="53D0A949" w14:textId="06FB2AF1" w:rsidR="00CA6A34" w:rsidRDefault="00CA6A34" w:rsidP="007230E7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14:paraId="6CAB15B9" w14:textId="77777777" w:rsidR="00CA6A34" w:rsidRPr="00CA6A34" w:rsidRDefault="00CA6A34" w:rsidP="007230E7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6888D10B" w14:textId="7DCEC69A" w:rsidR="00C01FF6" w:rsidRPr="00CA6A34" w:rsidRDefault="00C01FF6" w:rsidP="00CA6A34">
      <w:pPr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</w:pPr>
      <w:r w:rsidRPr="00CA6A34">
        <w:rPr>
          <w:rFonts w:ascii="Times New Roman" w:hAnsi="Times New Roman" w:cs="Times New Roman"/>
          <w:b/>
          <w:sz w:val="26"/>
          <w:szCs w:val="26"/>
        </w:rPr>
        <w:t xml:space="preserve">Об утверждении Порядка использования населением объектов спорта, находящихся в муниципальной собственности </w:t>
      </w:r>
      <w:r w:rsidR="00CA6A34" w:rsidRPr="00CA6A34">
        <w:rPr>
          <w:rFonts w:ascii="Times New Roman" w:hAnsi="Times New Roman" w:cs="Times New Roman"/>
          <w:b/>
          <w:sz w:val="26"/>
          <w:szCs w:val="26"/>
        </w:rPr>
        <w:t xml:space="preserve">Администрации Большемонокского </w:t>
      </w:r>
      <w:proofErr w:type="gramStart"/>
      <w:r w:rsidR="00CA6A34" w:rsidRPr="00CA6A34">
        <w:rPr>
          <w:rFonts w:ascii="Times New Roman" w:hAnsi="Times New Roman" w:cs="Times New Roman"/>
          <w:b/>
          <w:sz w:val="26"/>
          <w:szCs w:val="26"/>
        </w:rPr>
        <w:t>сельсовета</w:t>
      </w:r>
      <w:r w:rsidRPr="00CA6A34">
        <w:rPr>
          <w:rFonts w:ascii="Times New Roman" w:hAnsi="Times New Roman" w:cs="Times New Roman"/>
          <w:b/>
          <w:sz w:val="26"/>
          <w:szCs w:val="26"/>
        </w:rPr>
        <w:t xml:space="preserve">,   </w:t>
      </w:r>
      <w:proofErr w:type="gramEnd"/>
      <w:r w:rsidRPr="00CA6A34">
        <w:rPr>
          <w:rFonts w:ascii="Times New Roman" w:hAnsi="Times New Roman" w:cs="Times New Roman"/>
          <w:b/>
          <w:sz w:val="26"/>
          <w:szCs w:val="26"/>
        </w:rPr>
        <w:t xml:space="preserve">                        в том числе спортивной инфраструктуры образовательных организаций во внеучебное время</w:t>
      </w:r>
    </w:p>
    <w:p w14:paraId="63C89033" w14:textId="06BA6319" w:rsidR="00C01FF6" w:rsidRDefault="00C01FF6" w:rsidP="00C01FF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778654A" w14:textId="77777777" w:rsidR="00CA6A34" w:rsidRPr="00FD250D" w:rsidRDefault="00CA6A34" w:rsidP="00C01FF6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0E67DB47" w14:textId="77777777" w:rsidR="00CA6A34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В целях удовлетворения потребностей всех групп населения </w:t>
      </w:r>
      <w:r w:rsidR="00CA6A34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FD250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D250D">
        <w:rPr>
          <w:rFonts w:ascii="Times New Roman" w:hAnsi="Times New Roman" w:cs="Times New Roman"/>
          <w:sz w:val="26"/>
          <w:szCs w:val="26"/>
        </w:rPr>
        <w:t>в поддержании и укреплении здоровья, пропаганды здорового образа жизни, создания условий для массовых, систематических занятий физической культурой и спортом, привлечения к активному образу жизни, развития инфраструктуры спорта</w:t>
      </w:r>
      <w:r w:rsidR="00CA6A34">
        <w:rPr>
          <w:rFonts w:ascii="Times New Roman" w:hAnsi="Times New Roman" w:cs="Times New Roman"/>
          <w:sz w:val="26"/>
          <w:szCs w:val="26"/>
        </w:rPr>
        <w:t>,</w:t>
      </w:r>
      <w:r w:rsidRPr="00FD250D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CA6A34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FD250D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4C22C650" w14:textId="77777777" w:rsidR="00CA6A34" w:rsidRDefault="00CA6A34" w:rsidP="00CA6A34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2050E260" w14:textId="0EA55309" w:rsidR="00C01FF6" w:rsidRDefault="00CA6A34" w:rsidP="00CA6A34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C01FF6" w:rsidRPr="00FD250D">
        <w:rPr>
          <w:rFonts w:ascii="Times New Roman" w:hAnsi="Times New Roman" w:cs="Times New Roman"/>
          <w:sz w:val="26"/>
          <w:szCs w:val="26"/>
        </w:rPr>
        <w:t>:</w:t>
      </w:r>
    </w:p>
    <w:p w14:paraId="52716CB3" w14:textId="77777777" w:rsidR="00CA6A34" w:rsidRPr="00FD250D" w:rsidRDefault="00CA6A34" w:rsidP="00CA6A3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0D743A57" w14:textId="0ADEB1FC" w:rsidR="00CA6A34" w:rsidRDefault="00C01FF6" w:rsidP="00CA6A3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1. Утвердить Порядок использования населением объектов спорта, находящихся в муниципальной собственности </w:t>
      </w:r>
      <w:r w:rsidR="00CA6A34" w:rsidRPr="00CA6A34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</w:t>
      </w:r>
      <w:r w:rsidRPr="00FD250D">
        <w:rPr>
          <w:rFonts w:ascii="Times New Roman" w:hAnsi="Times New Roman" w:cs="Times New Roman"/>
          <w:sz w:val="26"/>
          <w:szCs w:val="26"/>
        </w:rPr>
        <w:t>, в том числе спортивной инфраструктуры образовательных организаций во внеучебное время, согласно приложению.</w:t>
      </w:r>
    </w:p>
    <w:p w14:paraId="11BDB7F8" w14:textId="605A90DC" w:rsidR="00CA6A34" w:rsidRPr="00CA6A34" w:rsidRDefault="00CA6A34" w:rsidP="00CA6A3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6A34">
        <w:rPr>
          <w:rFonts w:ascii="Times New Roman" w:hAnsi="Times New Roman" w:cs="Times New Roman"/>
          <w:color w:val="000000"/>
          <w:sz w:val="26"/>
          <w:szCs w:val="26"/>
        </w:rPr>
        <w:t>2. Разместить на официальном сайте администрации Большемонокского сельсовета в сети «Интернет».</w:t>
      </w:r>
    </w:p>
    <w:p w14:paraId="090C5994" w14:textId="36475F2A" w:rsidR="00C01FF6" w:rsidRPr="00FD250D" w:rsidRDefault="00CA6A34" w:rsidP="00CA6A34">
      <w:pPr>
        <w:pStyle w:val="1"/>
        <w:jc w:val="both"/>
        <w:rPr>
          <w:strike/>
          <w:color w:val="000000"/>
          <w:sz w:val="26"/>
          <w:szCs w:val="26"/>
        </w:rPr>
      </w:pPr>
      <w:r w:rsidRPr="00CA6A34">
        <w:rPr>
          <w:color w:val="000000"/>
          <w:sz w:val="26"/>
          <w:szCs w:val="26"/>
        </w:rPr>
        <w:tab/>
        <w:t>3. Настоящее постановление вступает в силу после официального опубликования.</w:t>
      </w:r>
      <w:r>
        <w:rPr>
          <w:sz w:val="26"/>
          <w:szCs w:val="26"/>
        </w:rPr>
        <w:t>».</w:t>
      </w:r>
      <w:r w:rsidR="00C01FF6" w:rsidRPr="00FD250D">
        <w:rPr>
          <w:sz w:val="26"/>
          <w:szCs w:val="26"/>
        </w:rPr>
        <w:t xml:space="preserve"> </w:t>
      </w:r>
    </w:p>
    <w:p w14:paraId="2DA62989" w14:textId="5675B686" w:rsidR="007230E7" w:rsidRDefault="00C01FF6" w:rsidP="00CA6A34">
      <w:pPr>
        <w:spacing w:after="0" w:line="240" w:lineRule="auto"/>
        <w:ind w:firstLine="708"/>
        <w:jc w:val="both"/>
        <w:rPr>
          <w:sz w:val="26"/>
          <w:szCs w:val="26"/>
        </w:rPr>
      </w:pPr>
      <w:r w:rsidRPr="00FD25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Контроль за исполнением настоящего постановления </w:t>
      </w:r>
      <w:r w:rsidR="00CA6A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оставляю за собой.</w:t>
      </w:r>
    </w:p>
    <w:p w14:paraId="057F7F2F" w14:textId="77777777" w:rsidR="007230E7" w:rsidRDefault="007230E7" w:rsidP="007230E7">
      <w:pPr>
        <w:spacing w:after="0" w:line="240" w:lineRule="auto"/>
        <w:jc w:val="both"/>
        <w:rPr>
          <w:sz w:val="26"/>
          <w:szCs w:val="26"/>
        </w:rPr>
      </w:pPr>
    </w:p>
    <w:p w14:paraId="127F4E7A" w14:textId="77777777" w:rsidR="007230E7" w:rsidRDefault="007230E7" w:rsidP="007230E7">
      <w:pPr>
        <w:spacing w:after="0" w:line="240" w:lineRule="auto"/>
        <w:jc w:val="both"/>
        <w:rPr>
          <w:sz w:val="26"/>
          <w:szCs w:val="26"/>
        </w:rPr>
      </w:pPr>
    </w:p>
    <w:p w14:paraId="76997795" w14:textId="067FC05F" w:rsidR="00C01FF6" w:rsidRPr="00FD250D" w:rsidRDefault="00CA6A34" w:rsidP="00CA6A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Pr="00CA6A34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А.П.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14:paraId="788D89A2" w14:textId="77777777" w:rsidR="00C01FF6" w:rsidRPr="00FD250D" w:rsidRDefault="00C01FF6" w:rsidP="00C01FF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14:paraId="68E60B74" w14:textId="77777777" w:rsidR="00C01FF6" w:rsidRPr="00FD250D" w:rsidRDefault="00C01FF6" w:rsidP="00C01FF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14:paraId="5C5247DE" w14:textId="77777777" w:rsidR="00C01FF6" w:rsidRPr="00FD250D" w:rsidRDefault="00C01FF6" w:rsidP="00C01FF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14:paraId="5EEDB293" w14:textId="1210B49E" w:rsidR="00C01FF6" w:rsidRDefault="00C01FF6" w:rsidP="00127A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14:paraId="25EDDDC1" w14:textId="77777777" w:rsidR="00127A57" w:rsidRPr="00FD250D" w:rsidRDefault="00127A57" w:rsidP="00127A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14:paraId="5FE8A41E" w14:textId="4585C6F3" w:rsidR="00C01FF6" w:rsidRPr="00FD250D" w:rsidRDefault="00127A57" w:rsidP="00C01FF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14:paraId="6EC9FA40" w14:textId="086A7A70" w:rsidR="00C01FF6" w:rsidRDefault="00127A57" w:rsidP="00127A57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</w:t>
      </w:r>
      <w:r w:rsidR="00C01FF6" w:rsidRPr="00FD250D">
        <w:rPr>
          <w:rFonts w:ascii="Times New Roman" w:hAnsi="Times New Roman" w:cs="Times New Roman"/>
          <w:sz w:val="26"/>
          <w:szCs w:val="26"/>
        </w:rPr>
        <w:t xml:space="preserve"> администрации </w:t>
      </w:r>
    </w:p>
    <w:p w14:paraId="77E7E10B" w14:textId="0CE3FBB6" w:rsidR="00127A57" w:rsidRPr="00FD250D" w:rsidRDefault="00127A57" w:rsidP="00127A57">
      <w:pPr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14:paraId="55926734" w14:textId="152FBF52" w:rsidR="00C01FF6" w:rsidRPr="00FD250D" w:rsidRDefault="00C01FF6" w:rsidP="00C01FF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от </w:t>
      </w:r>
      <w:r w:rsidR="00127A57">
        <w:rPr>
          <w:rFonts w:ascii="Times New Roman" w:hAnsi="Times New Roman" w:cs="Times New Roman"/>
          <w:sz w:val="26"/>
          <w:szCs w:val="26"/>
        </w:rPr>
        <w:t xml:space="preserve">«19» июня 2024 г. </w:t>
      </w:r>
      <w:r w:rsidRPr="00FD250D">
        <w:rPr>
          <w:rFonts w:ascii="Times New Roman" w:hAnsi="Times New Roman" w:cs="Times New Roman"/>
          <w:sz w:val="26"/>
          <w:szCs w:val="26"/>
        </w:rPr>
        <w:t>№</w:t>
      </w:r>
      <w:r w:rsidR="00127A57">
        <w:rPr>
          <w:rFonts w:ascii="Times New Roman" w:hAnsi="Times New Roman" w:cs="Times New Roman"/>
          <w:sz w:val="26"/>
          <w:szCs w:val="26"/>
        </w:rPr>
        <w:t xml:space="preserve"> 58</w:t>
      </w:r>
    </w:p>
    <w:p w14:paraId="6C8E1CC4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BF6C55A" w14:textId="77777777" w:rsidR="00127A57" w:rsidRDefault="00C01FF6" w:rsidP="00C01FF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14:paraId="22F2741B" w14:textId="6204395D" w:rsidR="00C01FF6" w:rsidRPr="00FD250D" w:rsidRDefault="00C01FF6" w:rsidP="00C01FF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использования населением объектов спорта, находящихся в муниципальной собственности </w:t>
      </w:r>
      <w:r w:rsidR="00127A57" w:rsidRPr="00127A57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</w:t>
      </w:r>
      <w:r w:rsidR="00127A57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FD250D">
        <w:rPr>
          <w:rFonts w:ascii="Times New Roman" w:hAnsi="Times New Roman" w:cs="Times New Roman"/>
          <w:sz w:val="26"/>
          <w:szCs w:val="26"/>
        </w:rPr>
        <w:t>в том числе спортивной инфраструктуры образовательных организаций во внеучебное время</w:t>
      </w:r>
    </w:p>
    <w:p w14:paraId="4A5CEEAC" w14:textId="77777777" w:rsidR="00C01FF6" w:rsidRPr="00FD250D" w:rsidRDefault="00C01FF6" w:rsidP="00C01FF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6A3D2588" w14:textId="77777777" w:rsidR="00C01FF6" w:rsidRPr="00FD250D" w:rsidRDefault="00C01FF6" w:rsidP="00C01FF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46D5C592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0952D9" w14:textId="3D25E14B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1.1. Настоящий Порядок использования населением объектов спорта, находящихся в муниципальной собственности </w:t>
      </w:r>
      <w:r w:rsidR="00522EC5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</w:t>
      </w:r>
      <w:r w:rsidRPr="00FD250D">
        <w:rPr>
          <w:rFonts w:ascii="Times New Roman" w:hAnsi="Times New Roman" w:cs="Times New Roman"/>
          <w:sz w:val="26"/>
          <w:szCs w:val="26"/>
        </w:rPr>
        <w:t xml:space="preserve">, в том числе спортивной инфраструктуры образовательных организаций во внеучебное время (далее - объекты спорта), разработан в целях создания условий для удовлетворения потребностей населения в занятиях физической культурой и массовым спортом на территории </w:t>
      </w:r>
      <w:r w:rsidR="001A6C86" w:rsidRPr="001A6C86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сельсовет.</w:t>
      </w:r>
    </w:p>
    <w:p w14:paraId="0ABC1C63" w14:textId="2AE9A35C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1.2. Для целей настоящего Порядка под объектами спорта понимаются находящиеся в муниципальной собственности </w:t>
      </w:r>
      <w:r w:rsidR="00DC2E22" w:rsidRPr="00DC2E22">
        <w:rPr>
          <w:rFonts w:ascii="Times New Roman" w:hAnsi="Times New Roman" w:cs="Times New Roman"/>
          <w:sz w:val="26"/>
          <w:szCs w:val="26"/>
        </w:rPr>
        <w:t xml:space="preserve">Администрации Большемонокского сельсовета </w:t>
      </w:r>
      <w:r w:rsidRPr="00FD250D">
        <w:rPr>
          <w:rFonts w:ascii="Times New Roman" w:hAnsi="Times New Roman" w:cs="Times New Roman"/>
          <w:sz w:val="26"/>
          <w:szCs w:val="26"/>
        </w:rPr>
        <w:t xml:space="preserve">объекты недвижимого имущества или комплексы недвижимого имущества, специально предназначенные для проведения физкультурных мероприятий и (или) спортивных мероприятий, в том числе спортивная инфраструктура, закрепленные в установленном порядке на праве оперативного управления за организациями, осуществляющими спортивную подготовку, подведомственными </w:t>
      </w:r>
      <w:r w:rsidR="00DC2E22" w:rsidRPr="00DC2E22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</w:t>
      </w:r>
      <w:r w:rsidRPr="00FD250D">
        <w:rPr>
          <w:rFonts w:ascii="Times New Roman" w:hAnsi="Times New Roman" w:cs="Times New Roman"/>
          <w:sz w:val="26"/>
          <w:szCs w:val="26"/>
        </w:rPr>
        <w:t xml:space="preserve">, и за образовательными организациями, подведомственными </w:t>
      </w:r>
      <w:r w:rsidR="00DC2E22" w:rsidRPr="00DC2E22">
        <w:rPr>
          <w:rFonts w:ascii="Times New Roman" w:hAnsi="Times New Roman" w:cs="Times New Roman"/>
          <w:sz w:val="26"/>
          <w:szCs w:val="26"/>
        </w:rPr>
        <w:t xml:space="preserve">Администрации Большемонокского сельсовета </w:t>
      </w:r>
      <w:r w:rsidRPr="00FD250D">
        <w:rPr>
          <w:rFonts w:ascii="Times New Roman" w:hAnsi="Times New Roman" w:cs="Times New Roman"/>
          <w:sz w:val="26"/>
          <w:szCs w:val="26"/>
        </w:rPr>
        <w:t>(далее - организации), за исключением спортивной инфраструктуры организаций с круглосуточным пребыванием детей.</w:t>
      </w:r>
    </w:p>
    <w:p w14:paraId="6D99B55D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1.3. Задачами настоящего Порядка являются:</w:t>
      </w:r>
    </w:p>
    <w:p w14:paraId="3CCFA1DA" w14:textId="40EA7527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 xml:space="preserve">привлечение максимально возможного числа жителей </w:t>
      </w:r>
      <w:r w:rsidRPr="00DC2E22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="00C01FF6" w:rsidRPr="00DC2E22">
        <w:rPr>
          <w:rFonts w:ascii="Times New Roman" w:hAnsi="Times New Roman" w:cs="Times New Roman"/>
          <w:sz w:val="26"/>
          <w:szCs w:val="26"/>
        </w:rPr>
        <w:t xml:space="preserve"> </w:t>
      </w:r>
      <w:r w:rsidR="00C01FF6" w:rsidRPr="00FD250D">
        <w:rPr>
          <w:rFonts w:ascii="Times New Roman" w:hAnsi="Times New Roman" w:cs="Times New Roman"/>
          <w:sz w:val="26"/>
          <w:szCs w:val="26"/>
        </w:rPr>
        <w:t>к систематическим занятиям спортом, направленным на развитие их личности, формирование здорового образа жизни, воспитания физических, морально-этических и волевых качеств;</w:t>
      </w:r>
    </w:p>
    <w:p w14:paraId="048105C9" w14:textId="153CFDA9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 xml:space="preserve">повышение роли физической культуры в оздоровлении населения </w:t>
      </w:r>
      <w:r w:rsidRPr="00DC2E22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="00C01FF6" w:rsidRPr="00DC2E22">
        <w:rPr>
          <w:rFonts w:ascii="Times New Roman" w:hAnsi="Times New Roman" w:cs="Times New Roman"/>
          <w:sz w:val="26"/>
          <w:szCs w:val="26"/>
        </w:rPr>
        <w:t>,</w:t>
      </w:r>
      <w:r w:rsidR="00C01FF6" w:rsidRPr="00FD250D">
        <w:rPr>
          <w:rFonts w:ascii="Times New Roman" w:hAnsi="Times New Roman" w:cs="Times New Roman"/>
          <w:sz w:val="26"/>
          <w:szCs w:val="26"/>
        </w:rPr>
        <w:t xml:space="preserve"> предупреждение заболеваемости и сохранение их здоровья;</w:t>
      </w:r>
    </w:p>
    <w:p w14:paraId="64C79E79" w14:textId="13C1CD5C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повышение уровня физической подготовленности и улучшение спортивных результатов с учетом индивидуальных способностей занимающихся.</w:t>
      </w:r>
    </w:p>
    <w:p w14:paraId="59177979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49BF7E9" w14:textId="77777777" w:rsidR="00C01FF6" w:rsidRPr="00FD250D" w:rsidRDefault="00C01FF6" w:rsidP="00C01FF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2. Правила использования объектов спорта</w:t>
      </w:r>
    </w:p>
    <w:p w14:paraId="1E82A77F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56084BD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2.1. Объекты спорта могут использоваться населением в целях:</w:t>
      </w:r>
    </w:p>
    <w:p w14:paraId="32D0F2B8" w14:textId="6D09C69A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прохождения спортивной подготовки или освоения образовательных программ в области физической культуры и спорта;</w:t>
      </w:r>
    </w:p>
    <w:p w14:paraId="14FC4F31" w14:textId="5FE37ED8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участия в физкультурном мероприятии, спортивном соревновании и тренировочном мероприятии, в том числе в качестве зрителя;</w:t>
      </w:r>
    </w:p>
    <w:p w14:paraId="2E76D62E" w14:textId="71E13E34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получения физкультурно-оздоровительной и (или) спортивной услуги.</w:t>
      </w:r>
    </w:p>
    <w:p w14:paraId="20037236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2.2. Использование объектов спорта населением может осуществляться на безвозмездной и платной основе, с учётом требований, установленных ст. 13 Федерального закона от 24.07.1998 № 124-ФЗ «Об основных гарантиях прав ребенка в Российской Федерации».</w:t>
      </w:r>
    </w:p>
    <w:p w14:paraId="3F4150BE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2.3. Использование объектов спорта населением на безвозмездной основе осуществляется:</w:t>
      </w:r>
    </w:p>
    <w:p w14:paraId="47C35BAB" w14:textId="7BD914A3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в соответствии с муниципальным заданием на оказание муниципальных услуг (выполнение работ) организации, которым определена категория физических и (или) юридических лиц, являющихся потребителями соответствующих услуг;</w:t>
      </w:r>
    </w:p>
    <w:p w14:paraId="2CA09660" w14:textId="7057E760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в соответствии с правилами проводимого организацией мероприятия;</w:t>
      </w:r>
    </w:p>
    <w:p w14:paraId="27B59FE4" w14:textId="765E5CF1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в иных случаях, предусмотренных законодательством Российской Федерации.</w:t>
      </w:r>
    </w:p>
    <w:p w14:paraId="7DC3BE73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2.4. Использование объектов спорта населением на платной основе осуществляется в случаях, если законодательством Российской Федерации предусмотрено оказание таких услуг на платной основе. </w:t>
      </w:r>
    </w:p>
    <w:p w14:paraId="596E2CB3" w14:textId="18B4EDF4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2.5. Использование объектов спорта населением на льготной основе осуществляется в соответствии с законодательством Российской Федерации, </w:t>
      </w:r>
      <w:r w:rsidR="00DC2E22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FD250D">
        <w:rPr>
          <w:rFonts w:ascii="Times New Roman" w:hAnsi="Times New Roman" w:cs="Times New Roman"/>
          <w:sz w:val="26"/>
          <w:szCs w:val="26"/>
        </w:rPr>
        <w:t xml:space="preserve"> и нормативными правовыми актами </w:t>
      </w:r>
      <w:r w:rsidR="00DC2E22">
        <w:rPr>
          <w:rFonts w:ascii="Times New Roman" w:hAnsi="Times New Roman" w:cs="Times New Roman"/>
          <w:sz w:val="26"/>
          <w:szCs w:val="26"/>
        </w:rPr>
        <w:t>представительного и исполнительного органа Администрации Большемонокского сельсовета</w:t>
      </w:r>
      <w:r w:rsidRPr="00FD250D">
        <w:rPr>
          <w:rFonts w:ascii="Times New Roman" w:hAnsi="Times New Roman" w:cs="Times New Roman"/>
          <w:sz w:val="26"/>
          <w:szCs w:val="26"/>
        </w:rPr>
        <w:t>.</w:t>
      </w:r>
    </w:p>
    <w:p w14:paraId="72B5B0A8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Информация о порядке и условиях посещения объектов спорта на льготных условиях размещается на стендах и на официальном сайте организации.</w:t>
      </w:r>
    </w:p>
    <w:p w14:paraId="3F4710DF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2.6. Услуги, оказываемые населению на объектах спорта, должны соответствовать ГОСТ Р 52024-2003 «Услуги физкультурно-оздоровительные и спортивные. Общие требования», принятому и введенному в действие постановлением Госстандарта Российской Федерации от 18.03.2003 № 80-ст.</w:t>
      </w:r>
    </w:p>
    <w:p w14:paraId="245F0DF6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2.7. Для информирования граждан о режиме работы, правилах посещения и порядке предоставления объектов спорта, организации, в оперативном управлении которых находятся объекты спортивной инфраструктуры, обязаны обеспечить население бесплатной, доступной и достоверной информацией, включая: перечень спортивных и физкультурно-оздоровительных услуг, порядок предоставления спортивных и физкультурно-оздоровительных услуг, стоимость спортивных и физкультурно-оздоровительных услуг, правила поведения на объектах спорта путем размещения соответствующей информации на стендах в своих помещениях и на официальном сайте организации в информационно-телекоммуникационной сети «Интернет».</w:t>
      </w:r>
    </w:p>
    <w:p w14:paraId="6DA74CC3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2.8. Информирование о месте нахождения, режиме работы объектов спорта, о порядке и сроках формирования предварительных заявок, оформления договорных отношений осуществляется в соответствии с графиком работы соответствующих организаций следующими способами:</w:t>
      </w:r>
    </w:p>
    <w:p w14:paraId="4638D019" w14:textId="19D3A587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посредством телефонной связи по контактным телефонам, указанным на стендах в помещениях и на официальном сайте организации в информационно-телекоммуникационной сети «Интернет»;</w:t>
      </w:r>
    </w:p>
    <w:p w14:paraId="0C942148" w14:textId="7E5CEC7B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должностным лицом организации при непосредственном обращении граждан в организацию;</w:t>
      </w:r>
    </w:p>
    <w:p w14:paraId="29CD8499" w14:textId="06D4048F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01FF6" w:rsidRPr="00FD250D">
        <w:rPr>
          <w:rFonts w:ascii="Times New Roman" w:hAnsi="Times New Roman" w:cs="Times New Roman"/>
          <w:sz w:val="26"/>
          <w:szCs w:val="26"/>
        </w:rPr>
        <w:t>размещения информации на стендах организаций, в оперативном управлении которых находятся объекты спортивной инфраструктуры;</w:t>
      </w:r>
    </w:p>
    <w:p w14:paraId="4C64B953" w14:textId="65EB72BE" w:rsidR="00C01FF6" w:rsidRPr="00FD250D" w:rsidRDefault="00DC2E22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bookmarkStart w:id="0" w:name="_GoBack"/>
      <w:bookmarkEnd w:id="0"/>
      <w:r w:rsidR="00C01FF6" w:rsidRPr="00FD250D">
        <w:rPr>
          <w:rFonts w:ascii="Times New Roman" w:hAnsi="Times New Roman" w:cs="Times New Roman"/>
          <w:sz w:val="26"/>
          <w:szCs w:val="26"/>
        </w:rPr>
        <w:t xml:space="preserve">размещения информации на официальных сайтах организаций в информационно-телекоммуникационной сети «Интернет», в оперативном управлении </w:t>
      </w:r>
      <w:r w:rsidR="00C01FF6" w:rsidRPr="00FD250D">
        <w:rPr>
          <w:rFonts w:ascii="Times New Roman" w:hAnsi="Times New Roman" w:cs="Times New Roman"/>
          <w:sz w:val="26"/>
          <w:szCs w:val="26"/>
        </w:rPr>
        <w:lastRenderedPageBreak/>
        <w:t>которых находятся объекты спорта.</w:t>
      </w:r>
    </w:p>
    <w:p w14:paraId="4F267387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12ADBBC" w14:textId="77777777" w:rsidR="00C01FF6" w:rsidRPr="00FD250D" w:rsidRDefault="00C01FF6" w:rsidP="00C01FF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3. Заключительные положения</w:t>
      </w:r>
    </w:p>
    <w:p w14:paraId="343C7F08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FE2378B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>3.1. Ответственность за сохранность и доступность объектов спортивной инфраструктуры несут организации.</w:t>
      </w:r>
    </w:p>
    <w:p w14:paraId="7479769B" w14:textId="77777777" w:rsidR="00C01FF6" w:rsidRPr="00FD250D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250D">
        <w:rPr>
          <w:rFonts w:ascii="Times New Roman" w:hAnsi="Times New Roman" w:cs="Times New Roman"/>
          <w:sz w:val="26"/>
          <w:szCs w:val="26"/>
        </w:rPr>
        <w:t xml:space="preserve">3.2. Обслуживание объектов спорта производится в соответствии с правилами техники безопасности, с требованиями пожарной безопасности и </w:t>
      </w:r>
      <w:proofErr w:type="gramStart"/>
      <w:r w:rsidRPr="00FD250D">
        <w:rPr>
          <w:rFonts w:ascii="Times New Roman" w:hAnsi="Times New Roman" w:cs="Times New Roman"/>
          <w:sz w:val="26"/>
          <w:szCs w:val="26"/>
        </w:rPr>
        <w:t>санитарно-гигиеническими нормами</w:t>
      </w:r>
      <w:proofErr w:type="gramEnd"/>
      <w:r w:rsidRPr="00FD250D">
        <w:rPr>
          <w:rFonts w:ascii="Times New Roman" w:hAnsi="Times New Roman" w:cs="Times New Roman"/>
          <w:sz w:val="26"/>
          <w:szCs w:val="26"/>
        </w:rPr>
        <w:t xml:space="preserve"> и правилами, требованиями законодательства об антитеррористической защищенности объектов.</w:t>
      </w:r>
    </w:p>
    <w:p w14:paraId="72C81177" w14:textId="77777777" w:rsidR="00C01FF6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52F77F" w14:textId="77777777" w:rsidR="00C01FF6" w:rsidRDefault="00C01FF6" w:rsidP="00C01F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ED80F5" w14:textId="77777777" w:rsidR="00C01FF6" w:rsidRDefault="00C01FF6" w:rsidP="00C01FF6">
      <w:pPr>
        <w:spacing w:after="0" w:line="240" w:lineRule="auto"/>
        <w:jc w:val="center"/>
        <w:rPr>
          <w:sz w:val="20"/>
          <w:szCs w:val="20"/>
        </w:rPr>
      </w:pPr>
    </w:p>
    <w:p w14:paraId="19EB3A75" w14:textId="77777777" w:rsidR="000B53B9" w:rsidRDefault="000B53B9" w:rsidP="00C01FF6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sectPr w:rsidR="000B53B9" w:rsidSect="00FD250D">
      <w:headerReference w:type="default" r:id="rId7"/>
      <w:footerReference w:type="first" r:id="rId8"/>
      <w:pgSz w:w="11906" w:h="16838"/>
      <w:pgMar w:top="1134" w:right="567" w:bottom="1134" w:left="1559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B0BB9" w14:textId="77777777" w:rsidR="001B0C46" w:rsidRDefault="001B0C46">
      <w:pPr>
        <w:spacing w:after="0" w:line="240" w:lineRule="auto"/>
      </w:pPr>
      <w:r>
        <w:separator/>
      </w:r>
    </w:p>
  </w:endnote>
  <w:endnote w:type="continuationSeparator" w:id="0">
    <w:p w14:paraId="338018F9" w14:textId="77777777" w:rsidR="001B0C46" w:rsidRDefault="001B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9F505F" w:rsidRPr="00C02223" w14:paraId="740D830C" w14:textId="77777777" w:rsidTr="00F219AE">
      <w:trPr>
        <w:cantSplit/>
        <w:trHeight w:val="57"/>
      </w:trPr>
      <w:tc>
        <w:tcPr>
          <w:tcW w:w="3643" w:type="dxa"/>
        </w:tcPr>
        <w:p w14:paraId="6D71CF09" w14:textId="77777777" w:rsidR="009F505F" w:rsidRDefault="00CA4ADE" w:rsidP="009F505F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4220814F" w14:textId="77777777" w:rsidR="009F505F" w:rsidRPr="00E12680" w:rsidRDefault="00CA4ADE" w:rsidP="009F505F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45694AE9" w14:textId="77777777" w:rsidR="009F505F" w:rsidRDefault="001B0C4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6E20D" w14:textId="77777777" w:rsidR="001B0C46" w:rsidRDefault="001B0C46">
      <w:pPr>
        <w:spacing w:after="0" w:line="240" w:lineRule="auto"/>
      </w:pPr>
      <w:r>
        <w:separator/>
      </w:r>
    </w:p>
  </w:footnote>
  <w:footnote w:type="continuationSeparator" w:id="0">
    <w:p w14:paraId="37A143A7" w14:textId="77777777" w:rsidR="001B0C46" w:rsidRDefault="001B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25DB0" w14:textId="2D7E4426" w:rsidR="009F505F" w:rsidRPr="008604FB" w:rsidRDefault="001B0C46" w:rsidP="00831F17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5F"/>
    <w:rsid w:val="000B4E01"/>
    <w:rsid w:val="000B53B9"/>
    <w:rsid w:val="000F6E58"/>
    <w:rsid w:val="00127A57"/>
    <w:rsid w:val="00170C76"/>
    <w:rsid w:val="001A6C86"/>
    <w:rsid w:val="001B0C46"/>
    <w:rsid w:val="00223FA4"/>
    <w:rsid w:val="002827A0"/>
    <w:rsid w:val="002D3F5F"/>
    <w:rsid w:val="004A4037"/>
    <w:rsid w:val="00522EC5"/>
    <w:rsid w:val="00542E91"/>
    <w:rsid w:val="00551431"/>
    <w:rsid w:val="005F6039"/>
    <w:rsid w:val="006B69E8"/>
    <w:rsid w:val="007230E7"/>
    <w:rsid w:val="00724240"/>
    <w:rsid w:val="00780BC7"/>
    <w:rsid w:val="008173B1"/>
    <w:rsid w:val="0088434C"/>
    <w:rsid w:val="008C2566"/>
    <w:rsid w:val="00953AEC"/>
    <w:rsid w:val="009C0B37"/>
    <w:rsid w:val="009D7A9E"/>
    <w:rsid w:val="00A05443"/>
    <w:rsid w:val="00AA6DD7"/>
    <w:rsid w:val="00BD0DD0"/>
    <w:rsid w:val="00BE0B2A"/>
    <w:rsid w:val="00C01FF6"/>
    <w:rsid w:val="00CA4ADE"/>
    <w:rsid w:val="00CA6A34"/>
    <w:rsid w:val="00CB1096"/>
    <w:rsid w:val="00D62403"/>
    <w:rsid w:val="00DC2E22"/>
    <w:rsid w:val="00E20B57"/>
    <w:rsid w:val="00E56BDE"/>
    <w:rsid w:val="00E65FF7"/>
    <w:rsid w:val="00EF2296"/>
    <w:rsid w:val="00F533FD"/>
    <w:rsid w:val="00FD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2835"/>
  <w15:chartTrackingRefBased/>
  <w15:docId w15:val="{D3A89134-5075-4803-A55B-29028EAF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24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F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5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431"/>
  </w:style>
  <w:style w:type="paragraph" w:styleId="a8">
    <w:name w:val="footer"/>
    <w:basedOn w:val="a"/>
    <w:link w:val="a9"/>
    <w:uiPriority w:val="99"/>
    <w:unhideWhenUsed/>
    <w:rsid w:val="0055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431"/>
  </w:style>
  <w:style w:type="character" w:customStyle="1" w:styleId="2">
    <w:name w:val="Основной текст (2)_"/>
    <w:basedOn w:val="a0"/>
    <w:link w:val="20"/>
    <w:rsid w:val="0055143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1431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qFormat/>
    <w:rsid w:val="00551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normalweb">
    <w:name w:val="normalweb"/>
    <w:basedOn w:val="a"/>
    <w:rsid w:val="00551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E65FF7"/>
    <w:rPr>
      <w:color w:val="0000FF"/>
      <w:u w:val="single"/>
    </w:rPr>
  </w:style>
  <w:style w:type="paragraph" w:customStyle="1" w:styleId="ConsPlusNormal">
    <w:name w:val="ConsPlusNormal"/>
    <w:qFormat/>
    <w:rsid w:val="00C01F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Привязка сноски"/>
    <w:rsid w:val="00C01FF6"/>
    <w:rPr>
      <w:vertAlign w:val="superscript"/>
    </w:rPr>
  </w:style>
  <w:style w:type="paragraph" w:customStyle="1" w:styleId="1">
    <w:name w:val="Обычный1"/>
    <w:qFormat/>
    <w:rsid w:val="00C01FF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Пользователь11</cp:lastModifiedBy>
  <cp:revision>16</cp:revision>
  <cp:lastPrinted>2024-06-19T04:12:00Z</cp:lastPrinted>
  <dcterms:created xsi:type="dcterms:W3CDTF">2021-03-24T04:17:00Z</dcterms:created>
  <dcterms:modified xsi:type="dcterms:W3CDTF">2024-06-19T04:14:00Z</dcterms:modified>
</cp:coreProperties>
</file>