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1BEC" w:rsidRDefault="00051BEC" w:rsidP="00683EA2">
      <w:pPr>
        <w:pStyle w:val="a3"/>
        <w:tabs>
          <w:tab w:val="left" w:pos="720"/>
        </w:tabs>
        <w:outlineLvl w:val="0"/>
        <w:rPr>
          <w:sz w:val="26"/>
          <w:szCs w:val="26"/>
        </w:rPr>
      </w:pPr>
      <w:r>
        <w:rPr>
          <w:sz w:val="26"/>
          <w:szCs w:val="26"/>
        </w:rPr>
        <w:t>Российская Федерация</w:t>
      </w:r>
    </w:p>
    <w:p w:rsidR="00051BEC" w:rsidRDefault="00051BEC" w:rsidP="00051BEC">
      <w:pPr>
        <w:jc w:val="center"/>
        <w:outlineLvl w:val="0"/>
        <w:rPr>
          <w:sz w:val="26"/>
          <w:szCs w:val="26"/>
        </w:rPr>
      </w:pPr>
      <w:r>
        <w:rPr>
          <w:sz w:val="26"/>
          <w:szCs w:val="26"/>
        </w:rPr>
        <w:t>Республика Хакасия</w:t>
      </w:r>
    </w:p>
    <w:p w:rsidR="003A5EE6" w:rsidRDefault="003A5EE6" w:rsidP="00051BEC">
      <w:pPr>
        <w:jc w:val="center"/>
        <w:outlineLvl w:val="0"/>
        <w:rPr>
          <w:sz w:val="26"/>
          <w:szCs w:val="26"/>
        </w:rPr>
      </w:pPr>
      <w:proofErr w:type="spellStart"/>
      <w:r>
        <w:rPr>
          <w:sz w:val="26"/>
          <w:szCs w:val="26"/>
        </w:rPr>
        <w:t>Бейский</w:t>
      </w:r>
      <w:proofErr w:type="spellEnd"/>
      <w:r>
        <w:rPr>
          <w:sz w:val="26"/>
          <w:szCs w:val="26"/>
        </w:rPr>
        <w:t xml:space="preserve"> муниципальный район</w:t>
      </w:r>
    </w:p>
    <w:p w:rsidR="00683EA2" w:rsidRDefault="00051BEC" w:rsidP="00051BEC">
      <w:pPr>
        <w:jc w:val="center"/>
        <w:outlineLvl w:val="0"/>
        <w:rPr>
          <w:sz w:val="26"/>
          <w:szCs w:val="26"/>
        </w:rPr>
      </w:pPr>
      <w:r>
        <w:rPr>
          <w:sz w:val="26"/>
          <w:szCs w:val="26"/>
        </w:rPr>
        <w:t xml:space="preserve">Администрация </w:t>
      </w:r>
      <w:r w:rsidR="00683EA2">
        <w:rPr>
          <w:sz w:val="26"/>
          <w:szCs w:val="26"/>
        </w:rPr>
        <w:t>Большемонокского сельсовета</w:t>
      </w:r>
    </w:p>
    <w:p w:rsidR="00051BEC" w:rsidRDefault="00051BEC" w:rsidP="00683EA2">
      <w:pPr>
        <w:jc w:val="center"/>
        <w:outlineLvl w:val="0"/>
        <w:rPr>
          <w:sz w:val="26"/>
          <w:szCs w:val="26"/>
        </w:rPr>
      </w:pPr>
      <w:r>
        <w:rPr>
          <w:sz w:val="26"/>
          <w:szCs w:val="26"/>
        </w:rPr>
        <w:t>Бейского района</w:t>
      </w:r>
      <w:r w:rsidR="00683EA2">
        <w:rPr>
          <w:sz w:val="26"/>
          <w:szCs w:val="26"/>
        </w:rPr>
        <w:t xml:space="preserve"> </w:t>
      </w:r>
      <w:r>
        <w:rPr>
          <w:sz w:val="26"/>
          <w:szCs w:val="26"/>
        </w:rPr>
        <w:t>Республики Хакасия</w:t>
      </w:r>
    </w:p>
    <w:p w:rsidR="00051BEC" w:rsidRDefault="00051BEC" w:rsidP="00051BEC">
      <w:pPr>
        <w:rPr>
          <w:b/>
          <w:bCs/>
          <w:sz w:val="26"/>
          <w:szCs w:val="26"/>
        </w:rPr>
      </w:pPr>
    </w:p>
    <w:p w:rsidR="00683EA2" w:rsidRDefault="00683EA2" w:rsidP="00051BEC">
      <w:pPr>
        <w:rPr>
          <w:b/>
          <w:bCs/>
          <w:sz w:val="26"/>
          <w:szCs w:val="26"/>
        </w:rPr>
      </w:pPr>
    </w:p>
    <w:p w:rsidR="00683EA2" w:rsidRDefault="00051BEC" w:rsidP="00105001">
      <w:pPr>
        <w:jc w:val="center"/>
        <w:outlineLvl w:val="0"/>
        <w:rPr>
          <w:sz w:val="26"/>
          <w:szCs w:val="26"/>
        </w:rPr>
      </w:pPr>
      <w:r>
        <w:rPr>
          <w:b/>
          <w:bCs/>
          <w:sz w:val="26"/>
          <w:szCs w:val="26"/>
        </w:rPr>
        <w:t>ПОСТАНОВЛЕНИЕ</w:t>
      </w:r>
    </w:p>
    <w:p w:rsidR="00105001" w:rsidRDefault="00105001" w:rsidP="00105001">
      <w:pPr>
        <w:jc w:val="both"/>
        <w:outlineLvl w:val="0"/>
        <w:rPr>
          <w:sz w:val="26"/>
          <w:szCs w:val="26"/>
        </w:rPr>
      </w:pPr>
    </w:p>
    <w:p w:rsidR="00105001" w:rsidRDefault="00105001" w:rsidP="00105001">
      <w:pPr>
        <w:jc w:val="both"/>
        <w:outlineLvl w:val="0"/>
        <w:rPr>
          <w:sz w:val="26"/>
          <w:szCs w:val="26"/>
        </w:rPr>
      </w:pPr>
    </w:p>
    <w:p w:rsidR="00105001" w:rsidRDefault="00105001" w:rsidP="00105001">
      <w:pPr>
        <w:jc w:val="both"/>
        <w:outlineLvl w:val="0"/>
        <w:rPr>
          <w:sz w:val="26"/>
          <w:szCs w:val="26"/>
        </w:rPr>
      </w:pPr>
      <w:r>
        <w:rPr>
          <w:sz w:val="26"/>
          <w:szCs w:val="26"/>
        </w:rPr>
        <w:t xml:space="preserve">от «21» мая 2026 г.                          с. Большой </w:t>
      </w:r>
      <w:proofErr w:type="spellStart"/>
      <w:r>
        <w:rPr>
          <w:sz w:val="26"/>
          <w:szCs w:val="26"/>
        </w:rPr>
        <w:t>Монок</w:t>
      </w:r>
      <w:proofErr w:type="spellEnd"/>
      <w:r>
        <w:rPr>
          <w:sz w:val="26"/>
          <w:szCs w:val="26"/>
        </w:rPr>
        <w:t xml:space="preserve">                                                   № 3</w:t>
      </w:r>
      <w:r w:rsidRPr="00105001">
        <w:rPr>
          <w:b/>
          <w:sz w:val="26"/>
          <w:szCs w:val="26"/>
        </w:rPr>
        <w:t>1</w:t>
      </w:r>
    </w:p>
    <w:p w:rsidR="00105001" w:rsidRDefault="00105001" w:rsidP="00051BEC">
      <w:pPr>
        <w:rPr>
          <w:sz w:val="26"/>
          <w:szCs w:val="26"/>
        </w:rPr>
      </w:pPr>
    </w:p>
    <w:p w:rsidR="00105001" w:rsidRDefault="00105001" w:rsidP="00051BEC">
      <w:pPr>
        <w:rPr>
          <w:sz w:val="26"/>
          <w:szCs w:val="26"/>
        </w:rPr>
      </w:pPr>
    </w:p>
    <w:p w:rsidR="00105001" w:rsidRPr="00105001" w:rsidRDefault="00105001" w:rsidP="00105001">
      <w:pPr>
        <w:ind w:right="5244"/>
        <w:jc w:val="both"/>
        <w:rPr>
          <w:b/>
          <w:sz w:val="26"/>
          <w:szCs w:val="26"/>
        </w:rPr>
      </w:pPr>
      <w:r w:rsidRPr="00105001">
        <w:rPr>
          <w:b/>
          <w:sz w:val="26"/>
          <w:szCs w:val="26"/>
        </w:rPr>
        <w:t xml:space="preserve">О порядке формирования муниципального </w:t>
      </w:r>
      <w:proofErr w:type="gramStart"/>
      <w:r w:rsidRPr="00105001">
        <w:rPr>
          <w:b/>
          <w:sz w:val="26"/>
          <w:szCs w:val="26"/>
        </w:rPr>
        <w:t>задания  на</w:t>
      </w:r>
      <w:proofErr w:type="gramEnd"/>
      <w:r w:rsidRPr="00105001">
        <w:rPr>
          <w:b/>
          <w:sz w:val="26"/>
          <w:szCs w:val="26"/>
        </w:rPr>
        <w:t xml:space="preserve"> оказание муниципальных услуг (работ) в отношении муниципальных учреждений, находящихся на территории Большемонокского сельсовета Бейского района Республики Хакасия</w:t>
      </w:r>
      <w:r>
        <w:rPr>
          <w:b/>
          <w:sz w:val="26"/>
          <w:szCs w:val="26"/>
        </w:rPr>
        <w:t xml:space="preserve">, и финансового обеспечения </w:t>
      </w:r>
      <w:r w:rsidRPr="00105001">
        <w:rPr>
          <w:b/>
          <w:sz w:val="26"/>
          <w:szCs w:val="26"/>
        </w:rPr>
        <w:t>выполнения муниципального задания</w:t>
      </w:r>
    </w:p>
    <w:p w:rsidR="00105001" w:rsidRDefault="00105001" w:rsidP="00051BEC">
      <w:pPr>
        <w:rPr>
          <w:sz w:val="26"/>
          <w:szCs w:val="26"/>
        </w:rPr>
      </w:pPr>
    </w:p>
    <w:p w:rsidR="00105001" w:rsidRDefault="00105001" w:rsidP="00051BEC">
      <w:pPr>
        <w:rPr>
          <w:sz w:val="26"/>
          <w:szCs w:val="26"/>
        </w:rPr>
      </w:pPr>
    </w:p>
    <w:p w:rsidR="00051BEC" w:rsidRPr="00987EB9" w:rsidRDefault="00051BEC" w:rsidP="00051BEC">
      <w:pPr>
        <w:autoSpaceDE w:val="0"/>
        <w:autoSpaceDN w:val="0"/>
        <w:adjustRightInd w:val="0"/>
        <w:ind w:firstLine="540"/>
        <w:jc w:val="both"/>
        <w:rPr>
          <w:sz w:val="26"/>
          <w:szCs w:val="26"/>
        </w:rPr>
      </w:pPr>
      <w:r w:rsidRPr="00987EB9">
        <w:rPr>
          <w:sz w:val="26"/>
          <w:szCs w:val="26"/>
        </w:rPr>
        <w:t xml:space="preserve">В соответствии с </w:t>
      </w:r>
      <w:hyperlink r:id="rId5" w:history="1">
        <w:r w:rsidRPr="00987EB9">
          <w:rPr>
            <w:sz w:val="26"/>
            <w:szCs w:val="26"/>
          </w:rPr>
          <w:t>пунктами 3</w:t>
        </w:r>
      </w:hyperlink>
      <w:r w:rsidRPr="00987EB9">
        <w:rPr>
          <w:sz w:val="26"/>
          <w:szCs w:val="26"/>
        </w:rPr>
        <w:t xml:space="preserve">, </w:t>
      </w:r>
      <w:hyperlink r:id="rId6" w:history="1">
        <w:r w:rsidRPr="00987EB9">
          <w:rPr>
            <w:sz w:val="26"/>
            <w:szCs w:val="26"/>
          </w:rPr>
          <w:t>4 статьи 69.2</w:t>
        </w:r>
      </w:hyperlink>
      <w:r w:rsidRPr="00987EB9">
        <w:rPr>
          <w:sz w:val="26"/>
          <w:szCs w:val="26"/>
        </w:rPr>
        <w:t xml:space="preserve"> и </w:t>
      </w:r>
      <w:hyperlink r:id="rId7" w:history="1">
        <w:r w:rsidRPr="00987EB9">
          <w:rPr>
            <w:sz w:val="26"/>
            <w:szCs w:val="26"/>
          </w:rPr>
          <w:t>пунктом 1 статьи 78.1</w:t>
        </w:r>
      </w:hyperlink>
      <w:r w:rsidRPr="00987EB9">
        <w:rPr>
          <w:sz w:val="26"/>
          <w:szCs w:val="26"/>
        </w:rPr>
        <w:t xml:space="preserve"> Бюджетного кодекса Российской Федерации,  </w:t>
      </w:r>
      <w:hyperlink r:id="rId8" w:history="1">
        <w:r w:rsidRPr="00987EB9">
          <w:rPr>
            <w:sz w:val="26"/>
            <w:szCs w:val="26"/>
          </w:rPr>
          <w:t>подпунктом 1 пункта 7 статьи 9.2</w:t>
        </w:r>
      </w:hyperlink>
      <w:r w:rsidRPr="00987EB9">
        <w:rPr>
          <w:sz w:val="26"/>
          <w:szCs w:val="26"/>
        </w:rPr>
        <w:t xml:space="preserve"> Федерального </w:t>
      </w:r>
      <w:hyperlink r:id="rId9" w:history="1">
        <w:r w:rsidRPr="00987EB9">
          <w:rPr>
            <w:sz w:val="26"/>
            <w:szCs w:val="26"/>
          </w:rPr>
          <w:t>закона</w:t>
        </w:r>
      </w:hyperlink>
      <w:r w:rsidRPr="00987EB9">
        <w:rPr>
          <w:sz w:val="26"/>
          <w:szCs w:val="26"/>
        </w:rPr>
        <w:t xml:space="preserve"> </w:t>
      </w:r>
      <w:r w:rsidR="00987EB9">
        <w:rPr>
          <w:sz w:val="26"/>
          <w:szCs w:val="26"/>
        </w:rPr>
        <w:t xml:space="preserve">№ 7-ФЗ </w:t>
      </w:r>
      <w:r w:rsidRPr="00987EB9">
        <w:rPr>
          <w:sz w:val="26"/>
          <w:szCs w:val="26"/>
        </w:rPr>
        <w:t xml:space="preserve">от 12.01.1996 </w:t>
      </w:r>
      <w:r w:rsidR="00987EB9">
        <w:rPr>
          <w:sz w:val="26"/>
          <w:szCs w:val="26"/>
        </w:rPr>
        <w:t>«О некоммерческих организациях»</w:t>
      </w:r>
      <w:r w:rsidRPr="00987EB9">
        <w:rPr>
          <w:sz w:val="26"/>
          <w:szCs w:val="26"/>
        </w:rPr>
        <w:t xml:space="preserve">, </w:t>
      </w:r>
      <w:hyperlink r:id="rId10" w:history="1">
        <w:r w:rsidR="00987EB9" w:rsidRPr="00987EB9">
          <w:rPr>
            <w:sz w:val="26"/>
            <w:szCs w:val="26"/>
          </w:rPr>
          <w:t>частью 5 статьи 4</w:t>
        </w:r>
      </w:hyperlink>
      <w:r w:rsidR="00987EB9" w:rsidRPr="00987EB9">
        <w:rPr>
          <w:sz w:val="26"/>
          <w:szCs w:val="26"/>
        </w:rPr>
        <w:t xml:space="preserve"> Федерального закона № 174-ФЗ от 03.11.2006 «Об автономных учреждениях», </w:t>
      </w:r>
      <w:r w:rsidRPr="00987EB9">
        <w:rPr>
          <w:sz w:val="26"/>
          <w:szCs w:val="26"/>
        </w:rPr>
        <w:t xml:space="preserve">Федеральным </w:t>
      </w:r>
      <w:hyperlink r:id="rId11" w:history="1">
        <w:r w:rsidRPr="00987EB9">
          <w:rPr>
            <w:sz w:val="26"/>
            <w:szCs w:val="26"/>
          </w:rPr>
          <w:t>законом</w:t>
        </w:r>
      </w:hyperlink>
      <w:r w:rsidRPr="00987EB9">
        <w:rPr>
          <w:sz w:val="26"/>
          <w:szCs w:val="26"/>
        </w:rPr>
        <w:t xml:space="preserve"> от 08.05.2010 № 83-ФЗ </w:t>
      </w:r>
      <w:r w:rsidR="00987EB9">
        <w:rPr>
          <w:sz w:val="26"/>
          <w:szCs w:val="26"/>
        </w:rPr>
        <w:t>«</w:t>
      </w:r>
      <w:r w:rsidRPr="00987EB9">
        <w:rPr>
          <w:sz w:val="26"/>
          <w:szCs w:val="26"/>
        </w:rPr>
        <w:t>О внесении изменений в отдельные законодательные акты Российской Федерации в связи с совершенствованием правового положения государстве</w:t>
      </w:r>
      <w:r w:rsidR="00987EB9">
        <w:rPr>
          <w:sz w:val="26"/>
          <w:szCs w:val="26"/>
        </w:rPr>
        <w:t>нных (муниципальных) учреждений»</w:t>
      </w:r>
      <w:r w:rsidRPr="00987EB9">
        <w:rPr>
          <w:sz w:val="26"/>
          <w:szCs w:val="26"/>
        </w:rPr>
        <w:t>, руководствуясь Устав</w:t>
      </w:r>
      <w:r w:rsidR="00105001">
        <w:rPr>
          <w:sz w:val="26"/>
          <w:szCs w:val="26"/>
        </w:rPr>
        <w:t>ом</w:t>
      </w:r>
      <w:r w:rsidRPr="00987EB9">
        <w:rPr>
          <w:sz w:val="26"/>
          <w:szCs w:val="26"/>
        </w:rPr>
        <w:t xml:space="preserve"> </w:t>
      </w:r>
      <w:r w:rsidR="00105001" w:rsidRPr="00105001">
        <w:rPr>
          <w:sz w:val="26"/>
          <w:szCs w:val="26"/>
        </w:rPr>
        <w:t>сельского поселения Большемонокского сельсовета Бейского муниципального района Республики Хакасия</w:t>
      </w:r>
      <w:r w:rsidRPr="00987EB9">
        <w:rPr>
          <w:sz w:val="26"/>
          <w:szCs w:val="26"/>
        </w:rPr>
        <w:t>,</w:t>
      </w:r>
      <w:r w:rsidR="000A3FAA">
        <w:rPr>
          <w:sz w:val="26"/>
          <w:szCs w:val="26"/>
        </w:rPr>
        <w:t xml:space="preserve"> </w:t>
      </w:r>
      <w:r w:rsidR="00105001" w:rsidRPr="00105001">
        <w:rPr>
          <w:sz w:val="26"/>
          <w:szCs w:val="26"/>
        </w:rPr>
        <w:t>Администрация Большемонокского сельсовета Бейского района Республики Хакасия</w:t>
      </w:r>
    </w:p>
    <w:p w:rsidR="00051BEC" w:rsidRDefault="00051BEC" w:rsidP="00051BEC">
      <w:pPr>
        <w:autoSpaceDE w:val="0"/>
        <w:autoSpaceDN w:val="0"/>
        <w:adjustRightInd w:val="0"/>
        <w:ind w:firstLine="540"/>
        <w:jc w:val="both"/>
        <w:rPr>
          <w:sz w:val="26"/>
          <w:szCs w:val="26"/>
        </w:rPr>
      </w:pPr>
    </w:p>
    <w:p w:rsidR="00051BEC" w:rsidRDefault="000A3FAA" w:rsidP="00051BEC">
      <w:pPr>
        <w:tabs>
          <w:tab w:val="left" w:pos="720"/>
          <w:tab w:val="left" w:pos="900"/>
        </w:tabs>
        <w:jc w:val="center"/>
        <w:rPr>
          <w:sz w:val="26"/>
          <w:szCs w:val="26"/>
        </w:rPr>
      </w:pPr>
      <w:r>
        <w:rPr>
          <w:sz w:val="26"/>
          <w:szCs w:val="26"/>
        </w:rPr>
        <w:t>ПОСТАНОВЛЯЕТ</w:t>
      </w:r>
      <w:r w:rsidR="00051BEC">
        <w:rPr>
          <w:sz w:val="26"/>
          <w:szCs w:val="26"/>
        </w:rPr>
        <w:t>:</w:t>
      </w:r>
    </w:p>
    <w:p w:rsidR="00436E67" w:rsidRDefault="00436E67">
      <w:pPr>
        <w:pStyle w:val="ConsPlusTitlePage"/>
      </w:pPr>
    </w:p>
    <w:p w:rsidR="00436E67" w:rsidRPr="00542844" w:rsidRDefault="00987EB9" w:rsidP="00542844">
      <w:pPr>
        <w:pStyle w:val="ConsPlusNormal"/>
        <w:ind w:firstLine="539"/>
        <w:jc w:val="both"/>
      </w:pPr>
      <w:r w:rsidRPr="00542844">
        <w:t>1. Утвердить:</w:t>
      </w:r>
    </w:p>
    <w:p w:rsidR="00436E67" w:rsidRPr="00542844" w:rsidRDefault="00987EB9" w:rsidP="00542844">
      <w:pPr>
        <w:pStyle w:val="ConsPlusNormal"/>
        <w:ind w:firstLine="539"/>
        <w:jc w:val="both"/>
      </w:pPr>
      <w:r w:rsidRPr="00542844">
        <w:t xml:space="preserve">1.1. </w:t>
      </w:r>
      <w:hyperlink w:anchor="P41" w:history="1">
        <w:r w:rsidR="00436E67" w:rsidRPr="00542844">
          <w:t>Порядок</w:t>
        </w:r>
      </w:hyperlink>
      <w:r w:rsidR="00436E67" w:rsidRPr="00542844">
        <w:t xml:space="preserve"> формирования муниципального задания на оказание муниципальных услуг (работ) в отношении муниципальных учреждений</w:t>
      </w:r>
      <w:r w:rsidR="00105001">
        <w:t xml:space="preserve">, </w:t>
      </w:r>
      <w:r w:rsidR="00105001" w:rsidRPr="00105001">
        <w:t>находящихся на территории Большемонокского сельсовета Бейского района Республики Хакасия</w:t>
      </w:r>
      <w:r w:rsidR="00105001">
        <w:t>,</w:t>
      </w:r>
      <w:r w:rsidR="00436E67" w:rsidRPr="00542844">
        <w:t xml:space="preserve"> и финансового обеспечения выполнения муниципального задания (приложение </w:t>
      </w:r>
      <w:r w:rsidR="000A3FAA">
        <w:t>№</w:t>
      </w:r>
      <w:r w:rsidR="00436E67" w:rsidRPr="00542844">
        <w:t xml:space="preserve"> 1).</w:t>
      </w:r>
    </w:p>
    <w:p w:rsidR="00436E67" w:rsidRDefault="00A9116D" w:rsidP="00542844">
      <w:pPr>
        <w:pStyle w:val="ConsPlusNormal"/>
        <w:ind w:firstLine="539"/>
        <w:jc w:val="both"/>
      </w:pPr>
      <w:r w:rsidRPr="00542844">
        <w:t>1.</w:t>
      </w:r>
      <w:r w:rsidR="00436E67" w:rsidRPr="00542844">
        <w:t xml:space="preserve">2. Утвердить Методические </w:t>
      </w:r>
      <w:hyperlink w:anchor="P998" w:history="1">
        <w:r w:rsidR="00436E67" w:rsidRPr="00542844">
          <w:t>рекомендации</w:t>
        </w:r>
      </w:hyperlink>
      <w:r w:rsidR="00436E67" w:rsidRPr="00542844">
        <w:t xml:space="preserve"> по определению нормативных затрат на оказание муниципальных услуг (работ), применяемых при расчете объема субсидии на финансовое обеспечение выполнения муниципального задания на оказание муниципальных услуг (работ) муниципальными учреждениями</w:t>
      </w:r>
      <w:r w:rsidR="009619A5" w:rsidRPr="009619A5">
        <w:t xml:space="preserve">, находящихся на территории Большемонокского сельсовета Бейского района Республики Хакасия </w:t>
      </w:r>
      <w:r w:rsidR="00436E67" w:rsidRPr="00542844">
        <w:lastRenderedPageBreak/>
        <w:t xml:space="preserve">(приложение </w:t>
      </w:r>
      <w:r w:rsidR="000A3FAA">
        <w:t>№</w:t>
      </w:r>
      <w:r w:rsidR="00436E67" w:rsidRPr="00542844">
        <w:t xml:space="preserve"> 2).</w:t>
      </w:r>
    </w:p>
    <w:p w:rsidR="009619A5" w:rsidRDefault="009619A5" w:rsidP="009619A5">
      <w:pPr>
        <w:pStyle w:val="ConsPlusNormal"/>
        <w:ind w:firstLine="539"/>
        <w:jc w:val="both"/>
      </w:pPr>
      <w:r>
        <w:t xml:space="preserve">2. Ведущему специалисту администрации Большемонокского сельсовета Бейского района Республики Хакасия, </w:t>
      </w:r>
      <w:proofErr w:type="spellStart"/>
      <w:r>
        <w:t>Ачитаевой</w:t>
      </w:r>
      <w:proofErr w:type="spellEnd"/>
      <w:r>
        <w:t xml:space="preserve"> Т.Ф.:</w:t>
      </w:r>
    </w:p>
    <w:p w:rsidR="009619A5" w:rsidRDefault="009619A5" w:rsidP="009619A5">
      <w:pPr>
        <w:pStyle w:val="ConsPlusNormal"/>
        <w:ind w:firstLine="539"/>
        <w:jc w:val="both"/>
      </w:pPr>
      <w:r>
        <w:tab/>
        <w:t>- разместить на официальном сайте администрации Большемонокского сельсовета;</w:t>
      </w:r>
    </w:p>
    <w:p w:rsidR="009619A5" w:rsidRPr="00542844" w:rsidRDefault="009619A5" w:rsidP="009619A5">
      <w:pPr>
        <w:pStyle w:val="ConsPlusNormal"/>
        <w:ind w:firstLine="539"/>
        <w:jc w:val="both"/>
      </w:pPr>
      <w:r>
        <w:tab/>
        <w:t>- опубликовать на официальном Интернет-сайте «Ассоциация Совет муниципальных образований Республики Хакасия» АМО19.RU.</w:t>
      </w:r>
    </w:p>
    <w:p w:rsidR="00436E67" w:rsidRPr="00542844" w:rsidRDefault="009619A5" w:rsidP="00542844">
      <w:pPr>
        <w:pStyle w:val="ConsPlusNormal"/>
        <w:ind w:firstLine="539"/>
        <w:jc w:val="both"/>
      </w:pPr>
      <w:r>
        <w:t>3</w:t>
      </w:r>
      <w:r w:rsidR="00436E67" w:rsidRPr="00542844">
        <w:t xml:space="preserve">. Настоящее Постановление вступает в силу </w:t>
      </w:r>
      <w:r w:rsidR="00A9116D" w:rsidRPr="00542844">
        <w:t xml:space="preserve">с момента </w:t>
      </w:r>
      <w:r w:rsidR="00542844" w:rsidRPr="00542844">
        <w:t xml:space="preserve">его </w:t>
      </w:r>
      <w:r w:rsidR="00A9116D" w:rsidRPr="00542844">
        <w:t>опубликования</w:t>
      </w:r>
      <w:r w:rsidR="00542844" w:rsidRPr="00542844">
        <w:t>.</w:t>
      </w:r>
    </w:p>
    <w:p w:rsidR="00436E67" w:rsidRPr="00542844" w:rsidRDefault="00542844" w:rsidP="00542844">
      <w:pPr>
        <w:pStyle w:val="ConsPlusNormal"/>
        <w:ind w:firstLine="539"/>
        <w:jc w:val="both"/>
      </w:pPr>
      <w:r w:rsidRPr="00542844">
        <w:t>4</w:t>
      </w:r>
      <w:r w:rsidR="00436E67" w:rsidRPr="00542844">
        <w:t xml:space="preserve">. Контроль за исполнением настоящего </w:t>
      </w:r>
      <w:r w:rsidR="000A3FAA">
        <w:t>п</w:t>
      </w:r>
      <w:r w:rsidR="00436E67" w:rsidRPr="00542844">
        <w:t xml:space="preserve">остановления </w:t>
      </w:r>
      <w:r w:rsidR="009619A5">
        <w:t>оставляю за собой.</w:t>
      </w:r>
    </w:p>
    <w:p w:rsidR="00436E67" w:rsidRDefault="00436E67">
      <w:pPr>
        <w:pStyle w:val="ConsPlusNormal"/>
        <w:jc w:val="both"/>
      </w:pPr>
    </w:p>
    <w:p w:rsidR="00750687" w:rsidRDefault="00750687">
      <w:pPr>
        <w:pStyle w:val="ConsPlusNormal"/>
        <w:jc w:val="both"/>
      </w:pPr>
    </w:p>
    <w:p w:rsidR="009619A5" w:rsidRDefault="009619A5">
      <w:pPr>
        <w:pStyle w:val="ConsPlusNormal"/>
        <w:jc w:val="both"/>
      </w:pPr>
    </w:p>
    <w:p w:rsidR="00436E67" w:rsidRDefault="00542844">
      <w:pPr>
        <w:pStyle w:val="ConsPlusNormal"/>
        <w:jc w:val="both"/>
      </w:pPr>
      <w:r>
        <w:t xml:space="preserve">Глава </w:t>
      </w:r>
      <w:r w:rsidR="009619A5">
        <w:t xml:space="preserve">Большемонокского сельсовета </w:t>
      </w:r>
    </w:p>
    <w:p w:rsidR="009619A5" w:rsidRDefault="009619A5">
      <w:pPr>
        <w:pStyle w:val="ConsPlusNormal"/>
        <w:jc w:val="both"/>
      </w:pPr>
      <w:r>
        <w:t xml:space="preserve">Бейского района Республики Хакасия                                                     А.П. </w:t>
      </w:r>
      <w:proofErr w:type="spellStart"/>
      <w:r>
        <w:t>Челтыгмашев</w:t>
      </w:r>
      <w:proofErr w:type="spellEnd"/>
    </w:p>
    <w:p w:rsidR="00105001" w:rsidRDefault="00105001">
      <w:pPr>
        <w:pStyle w:val="ConsPlusNormal"/>
        <w:jc w:val="both"/>
      </w:pPr>
    </w:p>
    <w:p w:rsidR="00105001" w:rsidRDefault="00105001">
      <w:pPr>
        <w:pStyle w:val="ConsPlusNormal"/>
        <w:jc w:val="both"/>
      </w:pPr>
    </w:p>
    <w:p w:rsidR="00105001" w:rsidRDefault="00105001">
      <w:pPr>
        <w:pStyle w:val="ConsPlusNormal"/>
        <w:jc w:val="both"/>
      </w:pPr>
    </w:p>
    <w:p w:rsidR="00105001" w:rsidRDefault="00105001">
      <w:pPr>
        <w:pStyle w:val="ConsPlusNormal"/>
        <w:jc w:val="both"/>
      </w:pPr>
    </w:p>
    <w:p w:rsidR="00105001" w:rsidRDefault="00105001">
      <w:pPr>
        <w:pStyle w:val="ConsPlusNormal"/>
        <w:jc w:val="both"/>
      </w:pPr>
    </w:p>
    <w:p w:rsidR="00105001" w:rsidRDefault="00105001">
      <w:pPr>
        <w:pStyle w:val="ConsPlusNormal"/>
        <w:jc w:val="both"/>
      </w:pPr>
    </w:p>
    <w:p w:rsidR="00105001" w:rsidRDefault="00105001">
      <w:pPr>
        <w:pStyle w:val="ConsPlusNormal"/>
        <w:jc w:val="both"/>
      </w:pPr>
    </w:p>
    <w:p w:rsidR="00105001" w:rsidRDefault="00105001">
      <w:pPr>
        <w:pStyle w:val="ConsPlusNormal"/>
        <w:jc w:val="both"/>
      </w:pPr>
    </w:p>
    <w:p w:rsidR="00105001" w:rsidRDefault="00105001">
      <w:pPr>
        <w:pStyle w:val="ConsPlusNormal"/>
        <w:jc w:val="both"/>
      </w:pPr>
    </w:p>
    <w:p w:rsidR="00105001" w:rsidRDefault="00105001">
      <w:pPr>
        <w:pStyle w:val="ConsPlusNormal"/>
        <w:jc w:val="both"/>
      </w:pPr>
    </w:p>
    <w:p w:rsidR="00105001" w:rsidRDefault="00105001">
      <w:pPr>
        <w:pStyle w:val="ConsPlusNormal"/>
        <w:jc w:val="both"/>
      </w:pPr>
    </w:p>
    <w:p w:rsidR="00105001" w:rsidRDefault="00105001">
      <w:pPr>
        <w:pStyle w:val="ConsPlusNormal"/>
        <w:jc w:val="both"/>
      </w:pPr>
    </w:p>
    <w:p w:rsidR="00105001" w:rsidRDefault="00105001">
      <w:pPr>
        <w:pStyle w:val="ConsPlusNormal"/>
        <w:jc w:val="both"/>
      </w:pPr>
    </w:p>
    <w:p w:rsidR="00105001" w:rsidRDefault="00105001">
      <w:pPr>
        <w:pStyle w:val="ConsPlusNormal"/>
        <w:jc w:val="both"/>
      </w:pPr>
    </w:p>
    <w:p w:rsidR="00105001" w:rsidRDefault="00105001">
      <w:pPr>
        <w:pStyle w:val="ConsPlusNormal"/>
        <w:jc w:val="both"/>
      </w:pPr>
    </w:p>
    <w:p w:rsidR="00105001" w:rsidRDefault="00105001">
      <w:pPr>
        <w:pStyle w:val="ConsPlusNormal"/>
        <w:jc w:val="both"/>
      </w:pPr>
    </w:p>
    <w:p w:rsidR="00105001" w:rsidRDefault="00105001">
      <w:pPr>
        <w:pStyle w:val="ConsPlusNormal"/>
        <w:jc w:val="both"/>
      </w:pPr>
    </w:p>
    <w:p w:rsidR="00683EA2" w:rsidRDefault="00683EA2">
      <w:pPr>
        <w:pStyle w:val="ConsPlusNormal"/>
        <w:jc w:val="both"/>
      </w:pPr>
    </w:p>
    <w:p w:rsidR="009619A5" w:rsidRDefault="009619A5">
      <w:pPr>
        <w:pStyle w:val="ConsPlusNormal"/>
        <w:jc w:val="both"/>
      </w:pPr>
    </w:p>
    <w:p w:rsidR="009619A5" w:rsidRDefault="009619A5">
      <w:pPr>
        <w:pStyle w:val="ConsPlusNormal"/>
        <w:jc w:val="both"/>
      </w:pPr>
    </w:p>
    <w:p w:rsidR="009619A5" w:rsidRDefault="009619A5">
      <w:pPr>
        <w:pStyle w:val="ConsPlusNormal"/>
        <w:jc w:val="both"/>
      </w:pPr>
    </w:p>
    <w:p w:rsidR="009619A5" w:rsidRDefault="009619A5">
      <w:pPr>
        <w:pStyle w:val="ConsPlusNormal"/>
        <w:jc w:val="both"/>
      </w:pPr>
    </w:p>
    <w:p w:rsidR="009619A5" w:rsidRDefault="009619A5">
      <w:pPr>
        <w:pStyle w:val="ConsPlusNormal"/>
        <w:jc w:val="both"/>
      </w:pPr>
    </w:p>
    <w:p w:rsidR="009619A5" w:rsidRDefault="009619A5">
      <w:pPr>
        <w:pStyle w:val="ConsPlusNormal"/>
        <w:jc w:val="both"/>
      </w:pPr>
    </w:p>
    <w:p w:rsidR="009619A5" w:rsidRDefault="009619A5">
      <w:pPr>
        <w:pStyle w:val="ConsPlusNormal"/>
        <w:jc w:val="both"/>
      </w:pPr>
    </w:p>
    <w:p w:rsidR="009619A5" w:rsidRDefault="009619A5">
      <w:pPr>
        <w:pStyle w:val="ConsPlusNormal"/>
        <w:jc w:val="both"/>
      </w:pPr>
    </w:p>
    <w:p w:rsidR="009619A5" w:rsidRDefault="009619A5">
      <w:pPr>
        <w:pStyle w:val="ConsPlusNormal"/>
        <w:jc w:val="both"/>
      </w:pPr>
    </w:p>
    <w:p w:rsidR="009619A5" w:rsidRDefault="009619A5">
      <w:pPr>
        <w:pStyle w:val="ConsPlusNormal"/>
        <w:jc w:val="both"/>
      </w:pPr>
    </w:p>
    <w:p w:rsidR="009619A5" w:rsidRDefault="009619A5">
      <w:pPr>
        <w:pStyle w:val="ConsPlusNormal"/>
        <w:jc w:val="both"/>
      </w:pPr>
    </w:p>
    <w:p w:rsidR="009619A5" w:rsidRDefault="009619A5">
      <w:pPr>
        <w:pStyle w:val="ConsPlusNormal"/>
        <w:jc w:val="both"/>
      </w:pPr>
    </w:p>
    <w:p w:rsidR="009619A5" w:rsidRDefault="009619A5">
      <w:pPr>
        <w:pStyle w:val="ConsPlusNormal"/>
        <w:jc w:val="both"/>
      </w:pPr>
    </w:p>
    <w:p w:rsidR="009619A5" w:rsidRDefault="009619A5">
      <w:pPr>
        <w:pStyle w:val="ConsPlusNormal"/>
        <w:jc w:val="both"/>
      </w:pPr>
    </w:p>
    <w:p w:rsidR="009619A5" w:rsidRDefault="009619A5">
      <w:pPr>
        <w:pStyle w:val="ConsPlusNormal"/>
        <w:jc w:val="both"/>
      </w:pPr>
    </w:p>
    <w:p w:rsidR="003A5EE6" w:rsidRDefault="003A5EE6">
      <w:pPr>
        <w:pStyle w:val="ConsPlusNormal"/>
        <w:jc w:val="both"/>
      </w:pPr>
      <w:bookmarkStart w:id="0" w:name="_GoBack"/>
      <w:bookmarkEnd w:id="0"/>
    </w:p>
    <w:p w:rsidR="00542844" w:rsidRPr="00C84089" w:rsidRDefault="00542844" w:rsidP="00F3377C">
      <w:pPr>
        <w:autoSpaceDE w:val="0"/>
        <w:autoSpaceDN w:val="0"/>
        <w:adjustRightInd w:val="0"/>
        <w:jc w:val="right"/>
        <w:outlineLvl w:val="0"/>
        <w:rPr>
          <w:sz w:val="26"/>
          <w:szCs w:val="26"/>
        </w:rPr>
      </w:pPr>
      <w:r>
        <w:rPr>
          <w:sz w:val="26"/>
          <w:szCs w:val="26"/>
        </w:rPr>
        <w:lastRenderedPageBreak/>
        <w:t xml:space="preserve">                                              </w:t>
      </w:r>
      <w:r w:rsidR="009619A5">
        <w:rPr>
          <w:sz w:val="26"/>
          <w:szCs w:val="26"/>
        </w:rPr>
        <w:t xml:space="preserve">                          </w:t>
      </w:r>
      <w:r>
        <w:rPr>
          <w:sz w:val="26"/>
          <w:szCs w:val="26"/>
        </w:rPr>
        <w:t>Приложение №</w:t>
      </w:r>
      <w:r w:rsidRPr="00C84089">
        <w:rPr>
          <w:sz w:val="26"/>
          <w:szCs w:val="26"/>
        </w:rPr>
        <w:t xml:space="preserve"> 1</w:t>
      </w:r>
    </w:p>
    <w:p w:rsidR="00542844" w:rsidRDefault="00542844" w:rsidP="00F3377C">
      <w:pPr>
        <w:autoSpaceDE w:val="0"/>
        <w:autoSpaceDN w:val="0"/>
        <w:adjustRightInd w:val="0"/>
        <w:jc w:val="right"/>
        <w:rPr>
          <w:sz w:val="26"/>
          <w:szCs w:val="26"/>
        </w:rPr>
      </w:pPr>
      <w:r>
        <w:rPr>
          <w:sz w:val="26"/>
          <w:szCs w:val="26"/>
        </w:rPr>
        <w:t xml:space="preserve">                                              </w:t>
      </w:r>
      <w:r w:rsidR="009619A5">
        <w:rPr>
          <w:sz w:val="26"/>
          <w:szCs w:val="26"/>
        </w:rPr>
        <w:t xml:space="preserve">               </w:t>
      </w:r>
      <w:r>
        <w:rPr>
          <w:sz w:val="26"/>
          <w:szCs w:val="26"/>
        </w:rPr>
        <w:t>к п</w:t>
      </w:r>
      <w:r w:rsidR="009619A5">
        <w:rPr>
          <w:sz w:val="26"/>
          <w:szCs w:val="26"/>
        </w:rPr>
        <w:t>остановлению администрации</w:t>
      </w:r>
    </w:p>
    <w:p w:rsidR="009619A5" w:rsidRDefault="009619A5" w:rsidP="00F3377C">
      <w:pPr>
        <w:autoSpaceDE w:val="0"/>
        <w:autoSpaceDN w:val="0"/>
        <w:adjustRightInd w:val="0"/>
        <w:jc w:val="right"/>
        <w:rPr>
          <w:sz w:val="26"/>
          <w:szCs w:val="26"/>
        </w:rPr>
      </w:pPr>
      <w:r>
        <w:rPr>
          <w:sz w:val="26"/>
          <w:szCs w:val="26"/>
        </w:rPr>
        <w:t xml:space="preserve">                                                        Большемонокского сельсовета</w:t>
      </w:r>
    </w:p>
    <w:p w:rsidR="00542844" w:rsidRPr="00C84089" w:rsidRDefault="009619A5" w:rsidP="00F3377C">
      <w:pPr>
        <w:autoSpaceDE w:val="0"/>
        <w:autoSpaceDN w:val="0"/>
        <w:adjustRightInd w:val="0"/>
        <w:jc w:val="right"/>
        <w:rPr>
          <w:sz w:val="26"/>
          <w:szCs w:val="26"/>
        </w:rPr>
      </w:pPr>
      <w:r>
        <w:rPr>
          <w:sz w:val="26"/>
          <w:szCs w:val="26"/>
        </w:rPr>
        <w:t xml:space="preserve">                                                                     </w:t>
      </w:r>
      <w:r w:rsidR="00542844" w:rsidRPr="00C84089">
        <w:rPr>
          <w:sz w:val="26"/>
          <w:szCs w:val="26"/>
        </w:rPr>
        <w:t>Бейского</w:t>
      </w:r>
      <w:r>
        <w:rPr>
          <w:sz w:val="26"/>
          <w:szCs w:val="26"/>
        </w:rPr>
        <w:t xml:space="preserve"> </w:t>
      </w:r>
      <w:r w:rsidR="00542844" w:rsidRPr="00C84089">
        <w:rPr>
          <w:sz w:val="26"/>
          <w:szCs w:val="26"/>
        </w:rPr>
        <w:t>района Республики Хакасия</w:t>
      </w:r>
    </w:p>
    <w:p w:rsidR="00436E67" w:rsidRDefault="00542844" w:rsidP="00F3377C">
      <w:pPr>
        <w:pStyle w:val="ConsPlusNormal"/>
        <w:jc w:val="right"/>
      </w:pPr>
      <w:r w:rsidRPr="00C84089">
        <w:rPr>
          <w:szCs w:val="26"/>
        </w:rPr>
        <w:t xml:space="preserve">                                                                </w:t>
      </w:r>
      <w:r w:rsidR="00F3377C">
        <w:rPr>
          <w:szCs w:val="26"/>
        </w:rPr>
        <w:t xml:space="preserve">                 </w:t>
      </w:r>
      <w:r w:rsidRPr="00C84089">
        <w:rPr>
          <w:szCs w:val="26"/>
        </w:rPr>
        <w:t xml:space="preserve">от </w:t>
      </w:r>
      <w:r w:rsidR="009619A5">
        <w:rPr>
          <w:szCs w:val="26"/>
        </w:rPr>
        <w:t>«21» мая 2026</w:t>
      </w:r>
      <w:r w:rsidRPr="00C84089">
        <w:rPr>
          <w:szCs w:val="26"/>
        </w:rPr>
        <w:t xml:space="preserve"> г. </w:t>
      </w:r>
      <w:r>
        <w:rPr>
          <w:szCs w:val="26"/>
        </w:rPr>
        <w:t xml:space="preserve">№ </w:t>
      </w:r>
      <w:r w:rsidR="00F3377C">
        <w:rPr>
          <w:szCs w:val="26"/>
        </w:rPr>
        <w:t>31</w:t>
      </w:r>
    </w:p>
    <w:p w:rsidR="001D717E" w:rsidRDefault="001D717E">
      <w:pPr>
        <w:pStyle w:val="ConsPlusTitle"/>
        <w:jc w:val="center"/>
      </w:pPr>
      <w:bookmarkStart w:id="1" w:name="P41"/>
      <w:bookmarkEnd w:id="1"/>
    </w:p>
    <w:p w:rsidR="00F3377C" w:rsidRDefault="00F3377C" w:rsidP="00F3377C">
      <w:pPr>
        <w:spacing w:after="1"/>
        <w:jc w:val="center"/>
        <w:rPr>
          <w:b/>
          <w:sz w:val="26"/>
          <w:szCs w:val="20"/>
        </w:rPr>
      </w:pPr>
      <w:r w:rsidRPr="00F3377C">
        <w:rPr>
          <w:b/>
          <w:sz w:val="26"/>
          <w:szCs w:val="20"/>
        </w:rPr>
        <w:t>Порядок</w:t>
      </w:r>
    </w:p>
    <w:p w:rsidR="00436E67" w:rsidRPr="00F3377C" w:rsidRDefault="00F3377C" w:rsidP="00F3377C">
      <w:pPr>
        <w:spacing w:after="1"/>
        <w:jc w:val="center"/>
        <w:rPr>
          <w:b/>
          <w:sz w:val="26"/>
          <w:szCs w:val="20"/>
        </w:rPr>
      </w:pPr>
      <w:r w:rsidRPr="00F3377C">
        <w:rPr>
          <w:b/>
          <w:sz w:val="26"/>
          <w:szCs w:val="20"/>
        </w:rPr>
        <w:t>формирования муниципального задания на оказание муниципальных услуг (работ) в отношении муниципальных учреждений, находящихся на территории Большемонокского сельсовета Бейского района Республики Хакасия, и финансового обеспечения выполнения муниципального задания</w:t>
      </w:r>
    </w:p>
    <w:p w:rsidR="00436E67" w:rsidRDefault="00436E67">
      <w:pPr>
        <w:pStyle w:val="ConsPlusNormal"/>
        <w:jc w:val="both"/>
      </w:pPr>
    </w:p>
    <w:p w:rsidR="00436E67" w:rsidRPr="00F3377C" w:rsidRDefault="00436E67">
      <w:pPr>
        <w:pStyle w:val="ConsPlusNormal"/>
        <w:jc w:val="center"/>
        <w:outlineLvl w:val="1"/>
        <w:rPr>
          <w:b/>
        </w:rPr>
      </w:pPr>
      <w:r w:rsidRPr="00F3377C">
        <w:rPr>
          <w:b/>
        </w:rPr>
        <w:t>1. Общие положения</w:t>
      </w:r>
    </w:p>
    <w:p w:rsidR="00436E67" w:rsidRDefault="00436E67">
      <w:pPr>
        <w:pStyle w:val="ConsPlusNormal"/>
        <w:jc w:val="both"/>
      </w:pPr>
    </w:p>
    <w:p w:rsidR="00436E67" w:rsidRDefault="00436E67" w:rsidP="000A3FAA">
      <w:pPr>
        <w:pStyle w:val="ConsPlusNormal"/>
        <w:ind w:firstLine="539"/>
        <w:jc w:val="both"/>
      </w:pPr>
      <w:r>
        <w:t>1.1. Настоящий Порядок формирования муниципального задания на оказание муниципальных услуг (работ) в отношении муниципальных учреждений</w:t>
      </w:r>
      <w:r w:rsidR="00F3377C" w:rsidRPr="00F3377C">
        <w:t xml:space="preserve">, находящихся на территории Большемонокского сельсовета Бейского района Республики Хакасия, и финансового обеспечения выполнения муниципального задания </w:t>
      </w:r>
      <w:r>
        <w:t xml:space="preserve">(далее - Порядок) устанавливает порядок формирования и финансового обеспечения выполнения муниципального задания на оказание </w:t>
      </w:r>
      <w:r w:rsidR="00BB52F3">
        <w:t>муниципальных услуг (</w:t>
      </w:r>
      <w:r>
        <w:t>работ) (далее - муниципальное задание) муниципальными бюджет</w:t>
      </w:r>
      <w:r w:rsidR="000A3FAA">
        <w:t xml:space="preserve">ными </w:t>
      </w:r>
      <w:r w:rsidR="00F3377C">
        <w:t xml:space="preserve">администрации Большемонокского сельсовета </w:t>
      </w:r>
      <w:r w:rsidR="00BB52F3">
        <w:t>Бейского района</w:t>
      </w:r>
      <w:r w:rsidR="00F3377C">
        <w:t xml:space="preserve"> Республики Хакасия</w:t>
      </w:r>
      <w:r>
        <w:t xml:space="preserve">, созданными на базе имущества, находящегося в муниципальной собственности </w:t>
      </w:r>
      <w:r w:rsidR="00BB52F3">
        <w:t xml:space="preserve">администрации </w:t>
      </w:r>
      <w:r w:rsidR="00F3377C">
        <w:t xml:space="preserve">Большемонокского сельсовета </w:t>
      </w:r>
      <w:r w:rsidR="00BB52F3">
        <w:t>Бейского района</w:t>
      </w:r>
      <w:r w:rsidR="00F3377C">
        <w:t xml:space="preserve"> Республики Хакасия</w:t>
      </w:r>
      <w:r w:rsidR="00BB52F3">
        <w:t xml:space="preserve"> </w:t>
      </w:r>
      <w:r>
        <w:t>(далее - муниципальные учреждения).</w:t>
      </w:r>
    </w:p>
    <w:p w:rsidR="00436E67" w:rsidRDefault="00436E67" w:rsidP="000A3FAA">
      <w:pPr>
        <w:pStyle w:val="ConsPlusNormal"/>
        <w:ind w:firstLine="539"/>
        <w:jc w:val="both"/>
      </w:pPr>
      <w:r>
        <w:t xml:space="preserve">1.2. Муниципальные задания формируются и утверждаются </w:t>
      </w:r>
      <w:r w:rsidR="00F3377C">
        <w:t>администрацией</w:t>
      </w:r>
      <w:r w:rsidR="00BB52F3">
        <w:t xml:space="preserve"> </w:t>
      </w:r>
      <w:r w:rsidR="00F3377C">
        <w:t xml:space="preserve">Большемонокского сельсовета </w:t>
      </w:r>
      <w:r w:rsidR="00BB52F3">
        <w:t>Бейского района</w:t>
      </w:r>
      <w:r w:rsidR="00F3377C">
        <w:t xml:space="preserve"> Республики Хакасия</w:t>
      </w:r>
      <w:r>
        <w:t xml:space="preserve">, осуществляющими функции и полномочия учредителя в отношении муниципальных учреждений, находящихся в их оперативной подчиненности в соответствии со структурой оперативной подчиненности муниципальных организаций </w:t>
      </w:r>
      <w:r w:rsidR="00BB52F3">
        <w:t xml:space="preserve">администрации </w:t>
      </w:r>
      <w:r w:rsidR="00F3377C">
        <w:t xml:space="preserve">Большемонокского сельсовета </w:t>
      </w:r>
      <w:r w:rsidR="00BB52F3">
        <w:t>Бейского района</w:t>
      </w:r>
      <w:r w:rsidR="00F3377C">
        <w:t xml:space="preserve"> Республики Хакасия</w:t>
      </w:r>
      <w:r>
        <w:t xml:space="preserve"> (далее - главные распорядители бюджетных средств).</w:t>
      </w:r>
    </w:p>
    <w:p w:rsidR="00436E67" w:rsidRDefault="00436E67">
      <w:pPr>
        <w:pStyle w:val="ConsPlusNormal"/>
        <w:jc w:val="both"/>
      </w:pPr>
    </w:p>
    <w:p w:rsidR="00436E67" w:rsidRPr="00F3377C" w:rsidRDefault="00436E67">
      <w:pPr>
        <w:pStyle w:val="ConsPlusNormal"/>
        <w:jc w:val="center"/>
        <w:outlineLvl w:val="1"/>
        <w:rPr>
          <w:b/>
        </w:rPr>
      </w:pPr>
      <w:r w:rsidRPr="00F3377C">
        <w:rPr>
          <w:b/>
        </w:rPr>
        <w:t>2. Формирование муниципального задания</w:t>
      </w:r>
    </w:p>
    <w:p w:rsidR="00436E67" w:rsidRDefault="00436E67">
      <w:pPr>
        <w:pStyle w:val="ConsPlusNormal"/>
        <w:jc w:val="both"/>
      </w:pPr>
    </w:p>
    <w:p w:rsidR="00436E67" w:rsidRDefault="00436E67" w:rsidP="000A3FAA">
      <w:pPr>
        <w:pStyle w:val="ConsPlusNormal"/>
        <w:ind w:firstLine="539"/>
        <w:jc w:val="both"/>
      </w:pPr>
      <w:r>
        <w:t>2.1. Муниципальное задание формируется в соответствии с:</w:t>
      </w:r>
    </w:p>
    <w:p w:rsidR="00436E67" w:rsidRDefault="00436E67" w:rsidP="000A3FAA">
      <w:pPr>
        <w:pStyle w:val="ConsPlusNormal"/>
        <w:ind w:firstLine="539"/>
        <w:jc w:val="both"/>
      </w:pPr>
      <w:r>
        <w:t>1) основными видами деятельности, предусмотренными уставом муниципального учреждения;</w:t>
      </w:r>
    </w:p>
    <w:p w:rsidR="00436E67" w:rsidRDefault="00436E67" w:rsidP="000A3FAA">
      <w:pPr>
        <w:pStyle w:val="ConsPlusNormal"/>
        <w:ind w:firstLine="539"/>
        <w:jc w:val="both"/>
      </w:pPr>
      <w:r>
        <w:t>2) общероссийскими базовыми (отраслевыми) перечнями (классификаторами) государственных и муниципальных услуг, оказываемых физическим лицам, формирование, ведение и утверждение которых осуществляется в порядке, установленном Правительством Российской Федерации;</w:t>
      </w:r>
    </w:p>
    <w:p w:rsidR="000A3FAA" w:rsidRDefault="00436E67" w:rsidP="000A3FAA">
      <w:pPr>
        <w:pStyle w:val="ConsPlusNormal"/>
        <w:ind w:firstLine="539"/>
        <w:jc w:val="both"/>
      </w:pPr>
      <w:r>
        <w:t xml:space="preserve">3) региональным перечнем (классификатором) государственных (муниципальных) услуг, не включенных в общероссийские базовые (отраслевые) перечни (классификаторы) государственных и муниципальных услуг, и работ, оказание и выполнение которых предусмотрено нормативными правовыми актами </w:t>
      </w:r>
      <w:r w:rsidR="00BB52F3">
        <w:t xml:space="preserve">администрации </w:t>
      </w:r>
      <w:r w:rsidR="00F3377C">
        <w:t xml:space="preserve">Большемонокского сельсовета </w:t>
      </w:r>
      <w:r w:rsidR="00BB52F3">
        <w:t>Бейского района</w:t>
      </w:r>
      <w:r w:rsidR="00F3377C">
        <w:t xml:space="preserve"> Республики Хакасия</w:t>
      </w:r>
      <w:r>
        <w:t xml:space="preserve">. </w:t>
      </w:r>
    </w:p>
    <w:p w:rsidR="00436E67" w:rsidRDefault="00436E67" w:rsidP="000A3FAA">
      <w:pPr>
        <w:pStyle w:val="ConsPlusNormal"/>
        <w:ind w:firstLine="539"/>
        <w:jc w:val="both"/>
      </w:pPr>
      <w:r>
        <w:t>2.2. Муниципальное задание содержит:</w:t>
      </w:r>
    </w:p>
    <w:p w:rsidR="00436E67" w:rsidRDefault="00436E67" w:rsidP="000A3FAA">
      <w:pPr>
        <w:pStyle w:val="ConsPlusNormal"/>
        <w:ind w:firstLine="539"/>
        <w:jc w:val="both"/>
      </w:pPr>
      <w:r>
        <w:lastRenderedPageBreak/>
        <w:t>1) показатели, характеризующие качество и (или) объем (содержание) муниципальной услуги (работы);</w:t>
      </w:r>
    </w:p>
    <w:p w:rsidR="00436E67" w:rsidRDefault="00436E67" w:rsidP="000A3FAA">
      <w:pPr>
        <w:pStyle w:val="ConsPlusNormal"/>
        <w:ind w:firstLine="539"/>
        <w:jc w:val="both"/>
      </w:pPr>
      <w:r>
        <w:t>2) определение категорий физических и (или) юридических лиц, являющихся потребителями соответствующей услуги;</w:t>
      </w:r>
    </w:p>
    <w:p w:rsidR="00436E67" w:rsidRDefault="00436E67" w:rsidP="000A3FAA">
      <w:pPr>
        <w:pStyle w:val="ConsPlusNormal"/>
        <w:ind w:firstLine="539"/>
        <w:jc w:val="both"/>
      </w:pPr>
      <w:r>
        <w:t>3) предельные цены (тарифы) на оплату соответствующих услуг физическими или юридическими лицами в случаях, если действующим законодательством предусмотрено их оказание на платной основе, либо порядок установления указанных цен (тарифов) в случаях, установленных действующим законодательством;</w:t>
      </w:r>
    </w:p>
    <w:p w:rsidR="00436E67" w:rsidRDefault="00436E67" w:rsidP="000A3FAA">
      <w:pPr>
        <w:pStyle w:val="ConsPlusNormal"/>
        <w:ind w:firstLine="539"/>
        <w:jc w:val="both"/>
      </w:pPr>
      <w:r>
        <w:t>4) порядок контроля за исполнением муниципального задания и требования к отчетности о выполнении муниципального задания.</w:t>
      </w:r>
    </w:p>
    <w:p w:rsidR="00436E67" w:rsidRDefault="00436E67" w:rsidP="000A3FAA">
      <w:pPr>
        <w:pStyle w:val="ConsPlusNormal"/>
        <w:ind w:firstLine="539"/>
        <w:jc w:val="both"/>
      </w:pPr>
      <w:r>
        <w:t xml:space="preserve">Муниципальное </w:t>
      </w:r>
      <w:hyperlink w:anchor="P152" w:history="1">
        <w:r w:rsidRPr="00BB52F3">
          <w:t>задание</w:t>
        </w:r>
      </w:hyperlink>
      <w:r>
        <w:t xml:space="preserve"> формируется согласно приложению </w:t>
      </w:r>
      <w:r w:rsidR="000A3FAA">
        <w:t>№</w:t>
      </w:r>
      <w:r>
        <w:t xml:space="preserve"> 1 к настоящему Порядку.</w:t>
      </w:r>
    </w:p>
    <w:p w:rsidR="00436E67" w:rsidRPr="008116B8" w:rsidRDefault="00436E67" w:rsidP="000A3FAA">
      <w:pPr>
        <w:pStyle w:val="ConsPlusNormal"/>
        <w:ind w:firstLine="539"/>
        <w:jc w:val="both"/>
      </w:pPr>
      <w:r>
        <w:t xml:space="preserve">2.3. При установлении муниципальному учреждению муниципального </w:t>
      </w:r>
      <w:hyperlink w:anchor="P152" w:history="1">
        <w:r w:rsidRPr="008116B8">
          <w:t>задания</w:t>
        </w:r>
      </w:hyperlink>
      <w:r w:rsidRPr="008116B8">
        <w:t xml:space="preserve"> на оказание нескольких муниципальных услуг (работ) муниципальное задание формируется из нескольких разделов, каждый из которых содержит требования к оказанию одной муниципальной услуги (работы).</w:t>
      </w:r>
    </w:p>
    <w:p w:rsidR="00436E67" w:rsidRPr="008116B8" w:rsidRDefault="00436E67" w:rsidP="000A3FAA">
      <w:pPr>
        <w:pStyle w:val="ConsPlusNormal"/>
        <w:ind w:firstLine="539"/>
        <w:jc w:val="both"/>
      </w:pPr>
      <w:r w:rsidRPr="008116B8">
        <w:t xml:space="preserve">При установлении муниципальному учреждению муниципального </w:t>
      </w:r>
      <w:hyperlink w:anchor="P152" w:history="1">
        <w:r w:rsidRPr="008116B8">
          <w:t>задания</w:t>
        </w:r>
      </w:hyperlink>
      <w:r w:rsidRPr="008116B8">
        <w:t xml:space="preserve"> на оказание муниципальной услуги (услуг) и выполнение работы (работ) муниципальное задание формируется из 2 частей, каждая из которых должна содержать отдельно требования к оказанию муниципальной услуги (услуг) и выполнению работы (работ). Информация, касающаяся муниципального задания в целом, включается в 3-ю часть муниципального задания.</w:t>
      </w:r>
    </w:p>
    <w:p w:rsidR="00436E67" w:rsidRPr="008116B8" w:rsidRDefault="00436E67" w:rsidP="000A3FAA">
      <w:pPr>
        <w:pStyle w:val="ConsPlusNormal"/>
        <w:ind w:firstLine="539"/>
        <w:jc w:val="both"/>
      </w:pPr>
      <w:r w:rsidRPr="008116B8">
        <w:t xml:space="preserve">2.4. Проекты муниципальных </w:t>
      </w:r>
      <w:hyperlink w:anchor="P152" w:history="1">
        <w:r w:rsidRPr="008116B8">
          <w:t>заданий</w:t>
        </w:r>
      </w:hyperlink>
      <w:r w:rsidRPr="008116B8">
        <w:t xml:space="preserve"> формируются главными распорядителями бюджетных средств в процессе формирования бюджета </w:t>
      </w:r>
      <w:r w:rsidR="008116B8" w:rsidRPr="008116B8">
        <w:t xml:space="preserve">администрации </w:t>
      </w:r>
      <w:r w:rsidR="00F3377C">
        <w:t xml:space="preserve">Большемонокского сельсовета </w:t>
      </w:r>
      <w:r w:rsidR="008116B8" w:rsidRPr="008116B8">
        <w:t>Бейского района</w:t>
      </w:r>
      <w:r w:rsidRPr="008116B8">
        <w:t xml:space="preserve"> </w:t>
      </w:r>
      <w:r w:rsidR="00F3377C">
        <w:t xml:space="preserve">Республики Хакасия </w:t>
      </w:r>
      <w:r w:rsidRPr="008116B8">
        <w:t xml:space="preserve">(далее </w:t>
      </w:r>
      <w:r w:rsidR="00F3377C">
        <w:t>–</w:t>
      </w:r>
      <w:r w:rsidRPr="008116B8">
        <w:t xml:space="preserve"> </w:t>
      </w:r>
      <w:r w:rsidR="00F3377C">
        <w:t xml:space="preserve">местный </w:t>
      </w:r>
      <w:r w:rsidRPr="008116B8">
        <w:t>бюджет) на очередной финансовый год и плановый период.</w:t>
      </w:r>
    </w:p>
    <w:p w:rsidR="00436E67" w:rsidRDefault="00436E67" w:rsidP="000A3FAA">
      <w:pPr>
        <w:pStyle w:val="ConsPlusNormal"/>
        <w:ind w:firstLine="539"/>
        <w:jc w:val="both"/>
      </w:pPr>
      <w:r w:rsidRPr="008116B8">
        <w:t xml:space="preserve">Сформированные проекты муниципальных </w:t>
      </w:r>
      <w:hyperlink w:anchor="P152" w:history="1">
        <w:r w:rsidRPr="008116B8">
          <w:t>заданий</w:t>
        </w:r>
      </w:hyperlink>
      <w:r w:rsidR="00FD3B41">
        <w:t xml:space="preserve"> для согласования</w:t>
      </w:r>
      <w:r w:rsidRPr="008116B8">
        <w:t xml:space="preserve"> представляются главными распорядителями бюджетных средств </w:t>
      </w:r>
      <w:r w:rsidRPr="00315D1E">
        <w:t xml:space="preserve">в </w:t>
      </w:r>
      <w:r w:rsidR="00315D1E">
        <w:t xml:space="preserve">бухгалтерию </w:t>
      </w:r>
      <w:r w:rsidR="008116B8" w:rsidRPr="00315D1E">
        <w:t xml:space="preserve">администрации </w:t>
      </w:r>
      <w:r w:rsidR="00315D1E">
        <w:t xml:space="preserve">Большемонокского сельсовета </w:t>
      </w:r>
      <w:r w:rsidR="008116B8" w:rsidRPr="00315D1E">
        <w:t>Бейского района</w:t>
      </w:r>
      <w:r w:rsidR="00F3377C" w:rsidRPr="00315D1E">
        <w:t xml:space="preserve"> Республики Хакасия</w:t>
      </w:r>
      <w:r w:rsidRPr="00F3377C">
        <w:t xml:space="preserve"> в срок до 01 октября текущего финансового года. Сведения о планируемом финансовом обеспечении сформированных проектов муниципальных заданий учитываются главными распорядителями бюджетных средств при направлении </w:t>
      </w:r>
      <w:r w:rsidRPr="00315D1E">
        <w:t xml:space="preserve">в </w:t>
      </w:r>
      <w:r w:rsidR="00315D1E">
        <w:t>бухгалтерию</w:t>
      </w:r>
      <w:r w:rsidR="008116B8" w:rsidRPr="00315D1E">
        <w:t xml:space="preserve"> администрации </w:t>
      </w:r>
      <w:r w:rsidR="00315D1E">
        <w:t xml:space="preserve">Большемонокского сельсовета </w:t>
      </w:r>
      <w:r w:rsidR="008116B8" w:rsidRPr="00315D1E">
        <w:t xml:space="preserve">Бейского района </w:t>
      </w:r>
      <w:r w:rsidR="00F3377C" w:rsidRPr="00315D1E">
        <w:t xml:space="preserve">Республики Хакасия </w:t>
      </w:r>
      <w:r w:rsidRPr="00315D1E">
        <w:t xml:space="preserve">предложений по формированию ведомственной структуры расходов бюджета </w:t>
      </w:r>
      <w:r w:rsidR="008116B8" w:rsidRPr="00315D1E">
        <w:t xml:space="preserve">и </w:t>
      </w:r>
      <w:r w:rsidRPr="00F3377C">
        <w:t>на очередной финансовый год и плановый период.</w:t>
      </w:r>
    </w:p>
    <w:p w:rsidR="00436E67" w:rsidRDefault="00436E67" w:rsidP="000A3FAA">
      <w:pPr>
        <w:pStyle w:val="ConsPlusNormal"/>
        <w:ind w:firstLine="539"/>
        <w:jc w:val="both"/>
      </w:pPr>
      <w:r>
        <w:t xml:space="preserve">2.5. Муниципальные </w:t>
      </w:r>
      <w:hyperlink w:anchor="P152" w:history="1">
        <w:r w:rsidRPr="00750687">
          <w:t>задания</w:t>
        </w:r>
      </w:hyperlink>
      <w:r>
        <w:t xml:space="preserve"> утверждаются главными распорядителями бюджетных средств не позднее 15 рабочих дней со дня утверждения главным распорядителям бюджетных средств лимитов бюджетных обязательств на предоставление субсидий на финансовое обеспечение выполнения муниципального задания (далее - субсидия).</w:t>
      </w:r>
    </w:p>
    <w:p w:rsidR="00436E67" w:rsidRPr="00FD3B41" w:rsidRDefault="00436E67" w:rsidP="000A3FAA">
      <w:pPr>
        <w:pStyle w:val="ConsPlusNormal"/>
        <w:ind w:firstLine="539"/>
        <w:jc w:val="both"/>
      </w:pPr>
      <w:r w:rsidRPr="00FD3B41">
        <w:t xml:space="preserve">2.6. Муниципальное </w:t>
      </w:r>
      <w:hyperlink w:anchor="P152" w:history="1">
        <w:r w:rsidRPr="00FD3B41">
          <w:t>задание</w:t>
        </w:r>
      </w:hyperlink>
      <w:r w:rsidRPr="00FD3B41">
        <w:t xml:space="preserve"> утверждается на срок, соответствующий сроку формирования </w:t>
      </w:r>
      <w:r w:rsidR="00F3377C">
        <w:t xml:space="preserve">местного </w:t>
      </w:r>
      <w:r w:rsidRPr="00FD3B41">
        <w:t>бюджета, с учетом доведенных лимитов бюджетных обязательств.</w:t>
      </w:r>
    </w:p>
    <w:p w:rsidR="00436E67" w:rsidRPr="00FD3B41" w:rsidRDefault="00436E67" w:rsidP="000A3FAA">
      <w:pPr>
        <w:pStyle w:val="ConsPlusNormal"/>
        <w:ind w:firstLine="539"/>
        <w:jc w:val="both"/>
      </w:pPr>
      <w:r w:rsidRPr="00FD3B41">
        <w:t xml:space="preserve">В случае внесения изменений в показатели муниципального </w:t>
      </w:r>
      <w:hyperlink w:anchor="P152" w:history="1">
        <w:r w:rsidRPr="00FD3B41">
          <w:t>задания</w:t>
        </w:r>
      </w:hyperlink>
      <w:r w:rsidRPr="00FD3B41">
        <w:t xml:space="preserve"> формируется новое муниципальное задание (с учетом внесенных изменений) в соответствии с положениями настоящего Порядка.</w:t>
      </w:r>
    </w:p>
    <w:p w:rsidR="00436E67" w:rsidRDefault="00436E67" w:rsidP="000A3FAA">
      <w:pPr>
        <w:pStyle w:val="ConsPlusNormal"/>
        <w:ind w:firstLine="539"/>
        <w:jc w:val="both"/>
      </w:pPr>
      <w:r w:rsidRPr="00FD3B41">
        <w:t xml:space="preserve">2.7. Муниципальное </w:t>
      </w:r>
      <w:hyperlink w:anchor="P152" w:history="1">
        <w:r w:rsidRPr="00FD3B41">
          <w:t>задание</w:t>
        </w:r>
      </w:hyperlink>
      <w:r w:rsidRPr="00FD3B41">
        <w:t xml:space="preserve"> и </w:t>
      </w:r>
      <w:hyperlink w:anchor="P597" w:history="1">
        <w:r w:rsidRPr="00FD3B41">
          <w:t>отчет</w:t>
        </w:r>
      </w:hyperlink>
      <w:r w:rsidRPr="00FD3B41">
        <w:t xml:space="preserve"> о выполнении муниципального задания, формируемый согласно приложению </w:t>
      </w:r>
      <w:r w:rsidR="000A3FAA">
        <w:t>№</w:t>
      </w:r>
      <w:r w:rsidRPr="00FD3B41">
        <w:t xml:space="preserve"> 2 настоящего Порядка, размещаются в </w:t>
      </w:r>
      <w:r w:rsidRPr="00FD3B41">
        <w:lastRenderedPageBreak/>
        <w:t xml:space="preserve">установленном </w:t>
      </w:r>
      <w:hyperlink r:id="rId12" w:history="1">
        <w:r w:rsidRPr="00FD3B41">
          <w:t>порядке</w:t>
        </w:r>
      </w:hyperlink>
      <w:r w:rsidRPr="00FD3B41">
        <w:t xml:space="preserve"> на официальном сайте в информационно-телекоммуникационной сети "Интернет" по размещению информации о государственных и муниципальных учреждениях (www.bus.gov.ru), а также могут</w:t>
      </w:r>
      <w:r>
        <w:t xml:space="preserve"> быть размещены на официальных сайтах в информационно-телекоммуникационной сети "Интернет" главных распорядителей бюджетных средств и на официальных сайтах в информационно-телекоммуникационной сети "Интернет" муниципальных учреждений.</w:t>
      </w:r>
    </w:p>
    <w:p w:rsidR="00436E67" w:rsidRDefault="00436E67">
      <w:pPr>
        <w:pStyle w:val="ConsPlusNormal"/>
        <w:jc w:val="both"/>
      </w:pPr>
    </w:p>
    <w:p w:rsidR="00436E67" w:rsidRPr="00315D1E" w:rsidRDefault="00436E67">
      <w:pPr>
        <w:pStyle w:val="ConsPlusNormal"/>
        <w:jc w:val="center"/>
        <w:outlineLvl w:val="1"/>
        <w:rPr>
          <w:b/>
        </w:rPr>
      </w:pPr>
      <w:r w:rsidRPr="00315D1E">
        <w:rPr>
          <w:b/>
        </w:rPr>
        <w:t>3. Финансовое обеспечение выполнения</w:t>
      </w:r>
    </w:p>
    <w:p w:rsidR="00436E67" w:rsidRPr="00F3377C" w:rsidRDefault="00436E67">
      <w:pPr>
        <w:pStyle w:val="ConsPlusNormal"/>
        <w:jc w:val="center"/>
        <w:rPr>
          <w:b/>
        </w:rPr>
      </w:pPr>
      <w:r w:rsidRPr="00315D1E">
        <w:rPr>
          <w:b/>
        </w:rPr>
        <w:t xml:space="preserve">муниципального </w:t>
      </w:r>
      <w:hyperlink w:anchor="P152" w:history="1">
        <w:r w:rsidRPr="00315D1E">
          <w:rPr>
            <w:b/>
          </w:rPr>
          <w:t>задания</w:t>
        </w:r>
      </w:hyperlink>
    </w:p>
    <w:p w:rsidR="00436E67" w:rsidRPr="00FD3B41" w:rsidRDefault="00436E67">
      <w:pPr>
        <w:pStyle w:val="ConsPlusNormal"/>
        <w:jc w:val="both"/>
      </w:pPr>
    </w:p>
    <w:p w:rsidR="00436E67" w:rsidRDefault="00436E67" w:rsidP="000A3FAA">
      <w:pPr>
        <w:pStyle w:val="ConsPlusNormal"/>
        <w:ind w:firstLine="540"/>
        <w:jc w:val="both"/>
      </w:pPr>
      <w:r w:rsidRPr="00FD3B41">
        <w:t xml:space="preserve">3.1. Объем финансового обеспечения выполнения муниципального </w:t>
      </w:r>
      <w:hyperlink w:anchor="P152" w:history="1">
        <w:r w:rsidRPr="00FD3B41">
          <w:t>задания</w:t>
        </w:r>
      </w:hyperlink>
      <w:r w:rsidRPr="00FD3B41">
        <w:t xml:space="preserve"> рассчитывается на основании нормативных затрат на оказание муниципальных услуг, нормативных затрат, связанных с выполнением работ, с учетом затрат на содержание недвижимого имущества и особо ценного движимого имущества, закрепленного за муниципальным учреждением или приобретенного им за счет средств, выделенных муниципальному учреждению учредителем на приобретение такого имущества, в том числе земельных участков (за исключением имущества, сданного в аренду или переданного в безвозмездное пользование) (далее - имущество учреждения), затрат на уплату налогов, в качестве объекта налогообложения по которым признается имущество учреждения. Объем финансового обеспечения выполнения муниципального </w:t>
      </w:r>
      <w:hyperlink w:anchor="P152" w:history="1">
        <w:r w:rsidRPr="00FD3B41">
          <w:t>задания</w:t>
        </w:r>
      </w:hyperlink>
      <w:r w:rsidRPr="00FD3B41">
        <w:t xml:space="preserve"> на выполнение работ может рассчитываться также сметным методом</w:t>
      </w:r>
      <w:r>
        <w:t xml:space="preserve"> (при невозможности определения нормативных затрат), исходя из потребности в средствах, необходимых для выполнения таких работ.</w:t>
      </w:r>
    </w:p>
    <w:p w:rsidR="00436E67" w:rsidRDefault="00436E67" w:rsidP="000A3FAA">
      <w:pPr>
        <w:pStyle w:val="ConsPlusNormal"/>
        <w:ind w:firstLine="540"/>
        <w:jc w:val="both"/>
      </w:pPr>
      <w:r>
        <w:t>3.2. Значения нормативных затрат на оказание муниципальной услуги (выполнение работы) утверждаются главными распорядителями бюджетных средств.</w:t>
      </w:r>
    </w:p>
    <w:p w:rsidR="00436E67" w:rsidRPr="00D833F8" w:rsidRDefault="00436E67" w:rsidP="000A3FAA">
      <w:pPr>
        <w:pStyle w:val="ConsPlusNormal"/>
        <w:ind w:firstLine="540"/>
        <w:jc w:val="both"/>
      </w:pPr>
      <w:r>
        <w:t xml:space="preserve">3.3. Нормативные затраты на оказание муниципальной услуги рассчитываются на единицу показателя объема оказания услуги, установленного в муниципальном </w:t>
      </w:r>
      <w:hyperlink w:anchor="P152" w:history="1">
        <w:r w:rsidRPr="00D833F8">
          <w:t>задании</w:t>
        </w:r>
      </w:hyperlink>
      <w:r w:rsidRPr="00D833F8">
        <w:t>.</w:t>
      </w:r>
    </w:p>
    <w:p w:rsidR="00436E67" w:rsidRDefault="00436E67" w:rsidP="000A3FAA">
      <w:pPr>
        <w:pStyle w:val="ConsPlusNormal"/>
        <w:ind w:firstLine="540"/>
        <w:jc w:val="both"/>
      </w:pPr>
      <w:r>
        <w:t>Нормативные затраты на оказание муниципальной услуги состоят из:</w:t>
      </w:r>
    </w:p>
    <w:p w:rsidR="00436E67" w:rsidRDefault="00436E67" w:rsidP="000A3FAA">
      <w:pPr>
        <w:pStyle w:val="ConsPlusNormal"/>
        <w:ind w:firstLine="540"/>
        <w:jc w:val="both"/>
      </w:pPr>
      <w:r>
        <w:t>1) нормативных затрат, непосредственно связанных с оказанием муниципальной услуги;</w:t>
      </w:r>
    </w:p>
    <w:p w:rsidR="00436E67" w:rsidRDefault="00436E67" w:rsidP="000A3FAA">
      <w:pPr>
        <w:pStyle w:val="ConsPlusNormal"/>
        <w:ind w:firstLine="540"/>
        <w:jc w:val="both"/>
      </w:pPr>
      <w:r>
        <w:t>2) нормативных затрат на общехозяйственные нужды на оказание муниципальной услуги.</w:t>
      </w:r>
    </w:p>
    <w:p w:rsidR="00436E67" w:rsidRDefault="00436E67" w:rsidP="000A3FAA">
      <w:pPr>
        <w:pStyle w:val="ConsPlusNormal"/>
        <w:ind w:firstLine="540"/>
        <w:jc w:val="both"/>
      </w:pPr>
      <w:r>
        <w:t>3.4. В нормативные затраты, непосредственно связанные с оказанием муниципальной услуги, включаются:</w:t>
      </w:r>
    </w:p>
    <w:p w:rsidR="00436E67" w:rsidRDefault="00436E67" w:rsidP="000A3FAA">
      <w:pPr>
        <w:pStyle w:val="ConsPlusNormal"/>
        <w:ind w:firstLine="540"/>
        <w:jc w:val="both"/>
      </w:pPr>
      <w:r>
        <w:t xml:space="preserve">1) </w:t>
      </w:r>
      <w:r w:rsidRPr="00D977BC">
        <w:t>затраты на оплату труда с начислениями на выплаты по оплате труда работников, непосредственно связанных с оказанием муниципальной услуги, включая страховые взносы в Пенсионный фонд Российской Федерации, Фонд социального страхования Российской Федерации и Федеральный фонд обязательного медицинского страхования, страховые взносы на обязательное социальное страхование от несчастных случаев на производстве и профессиональных заболеваний</w:t>
      </w:r>
      <w:r>
        <w:t>, в соответствии с трудовым законодательством Российской Федерации и иными нормативными правовыми актами, содержащими нормы трудового права (далее - начисления на выплаты по оплате труда);</w:t>
      </w:r>
    </w:p>
    <w:p w:rsidR="00436E67" w:rsidRDefault="00436E67" w:rsidP="000A3FAA">
      <w:pPr>
        <w:pStyle w:val="ConsPlusNormal"/>
        <w:ind w:firstLine="540"/>
        <w:jc w:val="both"/>
      </w:pPr>
      <w:r>
        <w:t>2) затраты на приобретение материальных запасов и особо ценного движимого имущества, потребляемых (используемых) в процессе оказания муниципальной услуги с учетом срока полезного использования (в том числе затраты на арендные платежи);</w:t>
      </w:r>
    </w:p>
    <w:p w:rsidR="00436E67" w:rsidRDefault="00436E67" w:rsidP="000A3FAA">
      <w:pPr>
        <w:pStyle w:val="ConsPlusNormal"/>
        <w:ind w:firstLine="540"/>
        <w:jc w:val="both"/>
      </w:pPr>
      <w:r>
        <w:t>3) иные затраты, непосредственно связанные с оказанием муниципальной услуги.</w:t>
      </w:r>
    </w:p>
    <w:p w:rsidR="00436E67" w:rsidRDefault="00436E67" w:rsidP="000A3FAA">
      <w:pPr>
        <w:pStyle w:val="ConsPlusNormal"/>
        <w:ind w:firstLine="540"/>
        <w:jc w:val="both"/>
      </w:pPr>
      <w:r>
        <w:lastRenderedPageBreak/>
        <w:t>3.5. В нормативные затраты на общехозяйственные нужды на оказание муниципальной услуги включаются:</w:t>
      </w:r>
    </w:p>
    <w:p w:rsidR="00436E67" w:rsidRDefault="00436E67" w:rsidP="000A3FAA">
      <w:pPr>
        <w:pStyle w:val="ConsPlusNormal"/>
        <w:ind w:firstLine="540"/>
        <w:jc w:val="both"/>
      </w:pPr>
      <w:r>
        <w:t>1) затраты на коммунальные услуги;</w:t>
      </w:r>
    </w:p>
    <w:p w:rsidR="00436E67" w:rsidRPr="00750687" w:rsidRDefault="00436E67" w:rsidP="000A3FAA">
      <w:pPr>
        <w:pStyle w:val="ConsPlusNormal"/>
        <w:ind w:firstLine="540"/>
        <w:jc w:val="both"/>
      </w:pPr>
      <w:r>
        <w:t xml:space="preserve">2) затраты на содержание объектов недвижимого имущества, необходимых для выполнения муниципального </w:t>
      </w:r>
      <w:hyperlink w:anchor="P152" w:history="1">
        <w:r w:rsidRPr="00750687">
          <w:t>задания</w:t>
        </w:r>
      </w:hyperlink>
      <w:r w:rsidRPr="00750687">
        <w:t xml:space="preserve"> и для общехозяйственных нужд, в том числе на основании договора аренды (финансовой аренды) или договора безвозмездного пользования (далее - имущество, необходимое для выполнения муниципального задания (в том числе затраты на арендные платежи);</w:t>
      </w:r>
    </w:p>
    <w:p w:rsidR="00436E67" w:rsidRDefault="00436E67" w:rsidP="000A3FAA">
      <w:pPr>
        <w:pStyle w:val="ConsPlusNormal"/>
        <w:ind w:firstLine="540"/>
        <w:jc w:val="both"/>
      </w:pPr>
      <w:r w:rsidRPr="00750687">
        <w:t xml:space="preserve">3) затраты на содержание объектов особо ценного движимого имущества, необходимого для выполнения муниципального </w:t>
      </w:r>
      <w:hyperlink w:anchor="P152" w:history="1">
        <w:r w:rsidRPr="00750687">
          <w:t>задания</w:t>
        </w:r>
      </w:hyperlink>
      <w:r w:rsidRPr="00750687">
        <w:t xml:space="preserve"> </w:t>
      </w:r>
      <w:r>
        <w:t>(в том числе затраты на арендные платежи);</w:t>
      </w:r>
    </w:p>
    <w:p w:rsidR="00436E67" w:rsidRDefault="00436E67" w:rsidP="000A3FAA">
      <w:pPr>
        <w:pStyle w:val="ConsPlusNormal"/>
        <w:ind w:firstLine="540"/>
        <w:jc w:val="both"/>
      </w:pPr>
      <w:r>
        <w:t>4) затраты на приобретение услуг связи;</w:t>
      </w:r>
    </w:p>
    <w:p w:rsidR="00436E67" w:rsidRDefault="00436E67" w:rsidP="000A3FAA">
      <w:pPr>
        <w:pStyle w:val="ConsPlusNormal"/>
        <w:ind w:firstLine="540"/>
        <w:jc w:val="both"/>
      </w:pPr>
      <w:r>
        <w:t>5) затраты на приобретение транспортных услуг;</w:t>
      </w:r>
    </w:p>
    <w:p w:rsidR="00436E67" w:rsidRDefault="00436E67" w:rsidP="000A3FAA">
      <w:pPr>
        <w:pStyle w:val="ConsPlusNormal"/>
        <w:ind w:firstLine="540"/>
        <w:jc w:val="both"/>
      </w:pPr>
      <w:r>
        <w:t>6) затраты на оплату труда с начислениями на выплаты по оплате труда работников, которые не принимают непосредственного участия в оказании муниципальной услуги;</w:t>
      </w:r>
    </w:p>
    <w:p w:rsidR="00436E67" w:rsidRDefault="00436E67" w:rsidP="000A3FAA">
      <w:pPr>
        <w:pStyle w:val="ConsPlusNormal"/>
        <w:ind w:firstLine="540"/>
        <w:jc w:val="both"/>
      </w:pPr>
      <w:r>
        <w:t>7) затраты на прочие общехозяйственные нужды.</w:t>
      </w:r>
    </w:p>
    <w:p w:rsidR="00436E67" w:rsidRDefault="00436E67" w:rsidP="000A3FAA">
      <w:pPr>
        <w:pStyle w:val="ConsPlusNormal"/>
        <w:ind w:firstLine="540"/>
        <w:jc w:val="both"/>
      </w:pPr>
      <w:r>
        <w:t xml:space="preserve">3.6. Нормативные затраты на выполнение работы рассчитываются на работу в целом или в случае установления в </w:t>
      </w:r>
      <w:r w:rsidRPr="00750687">
        <w:t xml:space="preserve">муниципальном </w:t>
      </w:r>
      <w:hyperlink w:anchor="P152" w:history="1">
        <w:r w:rsidRPr="00750687">
          <w:t>задании</w:t>
        </w:r>
      </w:hyperlink>
      <w:r>
        <w:t xml:space="preserve"> показателей объема выполнения работы - на единицу объема работы. В нормативные затраты на выполнение работы включаются в том числе:</w:t>
      </w:r>
    </w:p>
    <w:p w:rsidR="00436E67" w:rsidRDefault="00436E67" w:rsidP="000A3FAA">
      <w:pPr>
        <w:pStyle w:val="ConsPlusNormal"/>
        <w:ind w:firstLine="540"/>
        <w:jc w:val="both"/>
      </w:pPr>
      <w:r>
        <w:t>1) затраты на оплату труда с начислениями на выплаты по оплате труда работников, непосредственно связанных с выполнением работы, включая административно-управленческий персонал;</w:t>
      </w:r>
    </w:p>
    <w:p w:rsidR="00436E67" w:rsidRDefault="00436E67" w:rsidP="000A3FAA">
      <w:pPr>
        <w:pStyle w:val="ConsPlusNormal"/>
        <w:ind w:firstLine="540"/>
        <w:jc w:val="both"/>
      </w:pPr>
      <w:r>
        <w:t>2) затраты на приобретение материальных запасов и особо ценного движимого имущества, потребляемых (используемых) в процессе выполнения работы с учетом срока полезного использования (в том числе затраты на арендные платежи);</w:t>
      </w:r>
    </w:p>
    <w:p w:rsidR="00436E67" w:rsidRDefault="00436E67" w:rsidP="000A3FAA">
      <w:pPr>
        <w:pStyle w:val="ConsPlusNormal"/>
        <w:ind w:firstLine="540"/>
        <w:jc w:val="both"/>
      </w:pPr>
      <w:r>
        <w:t>3) затраты на иные расходы, непосредственно связанные с выполнением работы;</w:t>
      </w:r>
    </w:p>
    <w:p w:rsidR="00436E67" w:rsidRDefault="00436E67" w:rsidP="000A3FAA">
      <w:pPr>
        <w:pStyle w:val="ConsPlusNormal"/>
        <w:ind w:firstLine="540"/>
        <w:jc w:val="both"/>
      </w:pPr>
      <w:r>
        <w:t>4) затраты на оплату коммунальных услуг;</w:t>
      </w:r>
    </w:p>
    <w:p w:rsidR="00436E67" w:rsidRPr="00750687" w:rsidRDefault="00436E67" w:rsidP="000A3FAA">
      <w:pPr>
        <w:pStyle w:val="ConsPlusNormal"/>
        <w:ind w:firstLine="540"/>
        <w:jc w:val="both"/>
      </w:pPr>
      <w:r>
        <w:t xml:space="preserve">5) затраты на содержание объектов недвижимого имущества, необходимого для выполнения </w:t>
      </w:r>
      <w:r w:rsidRPr="00750687">
        <w:t xml:space="preserve">муниципального </w:t>
      </w:r>
      <w:hyperlink w:anchor="P152" w:history="1">
        <w:r w:rsidRPr="00750687">
          <w:t>задания</w:t>
        </w:r>
      </w:hyperlink>
      <w:r w:rsidRPr="00750687">
        <w:t xml:space="preserve"> (в том числе затраты на арендные платежи);</w:t>
      </w:r>
    </w:p>
    <w:p w:rsidR="00436E67" w:rsidRPr="00750687" w:rsidRDefault="00436E67" w:rsidP="000A3FAA">
      <w:pPr>
        <w:pStyle w:val="ConsPlusNormal"/>
        <w:ind w:firstLine="540"/>
        <w:jc w:val="both"/>
      </w:pPr>
      <w:r w:rsidRPr="00750687">
        <w:t xml:space="preserve">6) затраты на содержание объектов особо ценного движимого имущества и имущества, необходимого для выполнения муниципального </w:t>
      </w:r>
      <w:hyperlink w:anchor="P152" w:history="1">
        <w:r w:rsidRPr="00750687">
          <w:t>задания</w:t>
        </w:r>
      </w:hyperlink>
      <w:r w:rsidRPr="00750687">
        <w:t>;</w:t>
      </w:r>
    </w:p>
    <w:p w:rsidR="00436E67" w:rsidRPr="00750687" w:rsidRDefault="00436E67" w:rsidP="000A3FAA">
      <w:pPr>
        <w:pStyle w:val="ConsPlusNormal"/>
        <w:ind w:firstLine="540"/>
        <w:jc w:val="both"/>
      </w:pPr>
      <w:r w:rsidRPr="00750687">
        <w:t>7) затраты на приобретение услуг связи;</w:t>
      </w:r>
    </w:p>
    <w:p w:rsidR="00436E67" w:rsidRDefault="00436E67" w:rsidP="000A3FAA">
      <w:pPr>
        <w:pStyle w:val="ConsPlusNormal"/>
        <w:ind w:firstLine="540"/>
        <w:jc w:val="both"/>
      </w:pPr>
      <w:r>
        <w:t>8) затраты на приобретение транспортных услуг;</w:t>
      </w:r>
    </w:p>
    <w:p w:rsidR="00436E67" w:rsidRDefault="00436E67" w:rsidP="000A3FAA">
      <w:pPr>
        <w:pStyle w:val="ConsPlusNormal"/>
        <w:ind w:firstLine="540"/>
        <w:jc w:val="both"/>
      </w:pPr>
      <w:r>
        <w:t>9) затраты на оплату труда с начислениями на выплаты по оплате труда, включая административно-управленческий персонал;</w:t>
      </w:r>
    </w:p>
    <w:p w:rsidR="00436E67" w:rsidRDefault="00436E67" w:rsidP="000A3FAA">
      <w:pPr>
        <w:pStyle w:val="ConsPlusNormal"/>
        <w:ind w:firstLine="540"/>
        <w:jc w:val="both"/>
      </w:pPr>
      <w:r>
        <w:t>10) затраты на прочие общехозяйственные нужды.</w:t>
      </w:r>
    </w:p>
    <w:p w:rsidR="00436E67" w:rsidRDefault="00436E67" w:rsidP="000A3FAA">
      <w:pPr>
        <w:pStyle w:val="ConsPlusNormal"/>
        <w:ind w:firstLine="540"/>
        <w:jc w:val="both"/>
      </w:pPr>
      <w:r>
        <w:t>3.7. При определении нормативных затрат на оказание услуги (работы) применяются показатели материальных, технических и трудовых ресурсов, используемых для выполнения работы, установленные нормативными правовыми актами Российской Федерации, а также межгосударственными, национальными (государственными) стандартами Российской Федерации, строительными нормами и правилами, санитарными нормами и правилами, стандартами, порядками и регламентами выполнения работ в установленной сфере.</w:t>
      </w:r>
    </w:p>
    <w:p w:rsidR="00436E67" w:rsidRPr="00750687" w:rsidRDefault="00436E67" w:rsidP="000A3FAA">
      <w:pPr>
        <w:pStyle w:val="ConsPlusNormal"/>
        <w:ind w:firstLine="540"/>
        <w:jc w:val="both"/>
      </w:pPr>
      <w:r>
        <w:t xml:space="preserve">3.8. В объем финансового обеспечения выполнения </w:t>
      </w:r>
      <w:r w:rsidRPr="00750687">
        <w:t xml:space="preserve">муниципального </w:t>
      </w:r>
      <w:hyperlink w:anchor="P152" w:history="1">
        <w:r w:rsidRPr="00750687">
          <w:t>задания</w:t>
        </w:r>
      </w:hyperlink>
      <w:r w:rsidRPr="00750687">
        <w:t xml:space="preserve"> включаются затраты на уплату налогов, в качестве объекта налогообложения по которым признается имущество учреждения.</w:t>
      </w:r>
    </w:p>
    <w:p w:rsidR="00436E67" w:rsidRPr="00750687" w:rsidRDefault="00436E67" w:rsidP="000A3FAA">
      <w:pPr>
        <w:pStyle w:val="ConsPlusNormal"/>
        <w:ind w:firstLine="540"/>
        <w:jc w:val="both"/>
      </w:pPr>
      <w:r w:rsidRPr="00750687">
        <w:lastRenderedPageBreak/>
        <w:t xml:space="preserve">3.9. Нормативные затраты, определяемые в соответствии с настоящим Порядком, учитываются при формировании обоснований бюджетных ассигнований </w:t>
      </w:r>
      <w:r w:rsidR="00D977BC">
        <w:t xml:space="preserve">местного </w:t>
      </w:r>
      <w:r w:rsidRPr="00750687">
        <w:t>бюджета на очередной финансовый год и плановый период.</w:t>
      </w:r>
    </w:p>
    <w:p w:rsidR="00436E67" w:rsidRPr="00750687" w:rsidRDefault="00436E67" w:rsidP="000A3FAA">
      <w:pPr>
        <w:pStyle w:val="ConsPlusNormal"/>
        <w:ind w:firstLine="540"/>
        <w:jc w:val="both"/>
      </w:pPr>
      <w:r w:rsidRPr="00750687">
        <w:t xml:space="preserve">3.10. Финансовое обеспечение выполнения муниципального </w:t>
      </w:r>
      <w:hyperlink w:anchor="P152" w:history="1">
        <w:r w:rsidRPr="00750687">
          <w:t>задания</w:t>
        </w:r>
      </w:hyperlink>
      <w:r w:rsidRPr="00750687">
        <w:t xml:space="preserve"> осуществляется в пределах бюджетных ассигнований, предусмотренных в </w:t>
      </w:r>
      <w:r w:rsidR="00D977BC">
        <w:t xml:space="preserve">местном </w:t>
      </w:r>
      <w:r w:rsidRPr="00750687">
        <w:t>бюджете на указанные цели.</w:t>
      </w:r>
    </w:p>
    <w:p w:rsidR="00436E67" w:rsidRPr="00750687" w:rsidRDefault="00436E67" w:rsidP="000A3FAA">
      <w:pPr>
        <w:pStyle w:val="ConsPlusNormal"/>
        <w:ind w:firstLine="540"/>
        <w:jc w:val="both"/>
      </w:pPr>
      <w:r w:rsidRPr="00750687">
        <w:t xml:space="preserve">В случае изменения размера бюджетных ассигнований, предусмотренных в </w:t>
      </w:r>
      <w:r w:rsidR="00D977BC">
        <w:t xml:space="preserve">местном </w:t>
      </w:r>
      <w:r w:rsidRPr="00750687">
        <w:t xml:space="preserve">бюджете </w:t>
      </w:r>
      <w:r w:rsidR="00D977BC">
        <w:t>д</w:t>
      </w:r>
      <w:r w:rsidRPr="00750687">
        <w:t xml:space="preserve">ля финансового обеспечения выполнения муниципального </w:t>
      </w:r>
      <w:hyperlink w:anchor="P152" w:history="1">
        <w:r w:rsidRPr="00750687">
          <w:t>задания</w:t>
        </w:r>
      </w:hyperlink>
      <w:r w:rsidRPr="00750687">
        <w:t>, в муниципальные задания могут быть внесены соответствующие изменения.</w:t>
      </w:r>
    </w:p>
    <w:p w:rsidR="00436E67" w:rsidRDefault="00436E67" w:rsidP="000A3FAA">
      <w:pPr>
        <w:pStyle w:val="ConsPlusNormal"/>
        <w:ind w:firstLine="540"/>
        <w:jc w:val="both"/>
      </w:pPr>
      <w:r w:rsidRPr="00750687">
        <w:t xml:space="preserve">Финансовое обеспечение выполнения муниципального </w:t>
      </w:r>
      <w:hyperlink w:anchor="P152" w:history="1">
        <w:r w:rsidRPr="00750687">
          <w:t>задания</w:t>
        </w:r>
      </w:hyperlink>
      <w:r>
        <w:t xml:space="preserve"> муниципальным учреждением осуществляется путем предоставления субсидии.</w:t>
      </w:r>
    </w:p>
    <w:p w:rsidR="00436E67" w:rsidRPr="00750687" w:rsidRDefault="00436E67" w:rsidP="000A3FAA">
      <w:pPr>
        <w:pStyle w:val="ConsPlusNormal"/>
        <w:ind w:firstLine="540"/>
        <w:jc w:val="both"/>
      </w:pPr>
      <w:r>
        <w:t xml:space="preserve">3.11. Уменьшение объема субсидии в течение срока выполнения муниципального </w:t>
      </w:r>
      <w:hyperlink w:anchor="P152" w:history="1">
        <w:r w:rsidRPr="00750687">
          <w:t>задания</w:t>
        </w:r>
      </w:hyperlink>
      <w:r w:rsidRPr="00750687">
        <w:t xml:space="preserve"> осуществляется только при соответствующем изменении муниципального задания.</w:t>
      </w:r>
    </w:p>
    <w:p w:rsidR="00436E67" w:rsidRPr="00750687" w:rsidRDefault="00436E67" w:rsidP="000A3FAA">
      <w:pPr>
        <w:pStyle w:val="ConsPlusNormal"/>
        <w:ind w:firstLine="540"/>
        <w:jc w:val="both"/>
      </w:pPr>
      <w:r w:rsidRPr="00750687">
        <w:t>3.12. Субсидия перечисляется в установленном порядке на счет территориального органа Федерального казначейства по месту открытия лицевого счета муниципальному учреждению.</w:t>
      </w:r>
    </w:p>
    <w:p w:rsidR="00436E67" w:rsidRPr="00D977BC" w:rsidRDefault="00436E67" w:rsidP="000A3FAA">
      <w:pPr>
        <w:pStyle w:val="ConsPlusNormal"/>
        <w:ind w:firstLine="540"/>
        <w:jc w:val="both"/>
      </w:pPr>
      <w:r w:rsidRPr="000A3FAA">
        <w:rPr>
          <w:b/>
        </w:rPr>
        <w:t>3</w:t>
      </w:r>
      <w:r w:rsidRPr="00D977BC">
        <w:t>.13. Предоставление муниципальному учреждению субсидии в течение финансового года осуществляется на основании соглашения о порядке и условиях предоставления субсидии, заключаемого главным распорядителем бюджетных средств с муниципальным учреждением (далее - соглашение). Соглашение определяет права, обязанности и ответственность сторон, в том числе объем и периодичность перечисления субсидии в течение финансового года.</w:t>
      </w:r>
    </w:p>
    <w:p w:rsidR="00436E67" w:rsidRPr="00750687" w:rsidRDefault="00436E67" w:rsidP="000A3FAA">
      <w:pPr>
        <w:pStyle w:val="ConsPlusNormal"/>
        <w:ind w:firstLine="540"/>
        <w:jc w:val="both"/>
      </w:pPr>
      <w:r w:rsidRPr="00750687">
        <w:t xml:space="preserve">3.14. Муниципальные учреждения представляют главным распорядителям бюджетных средств </w:t>
      </w:r>
      <w:hyperlink w:anchor="P597" w:history="1">
        <w:r w:rsidRPr="00750687">
          <w:t>отчет</w:t>
        </w:r>
      </w:hyperlink>
      <w:r w:rsidRPr="00750687">
        <w:t xml:space="preserve"> о выполнении муниципального </w:t>
      </w:r>
      <w:hyperlink w:anchor="P152" w:history="1">
        <w:r w:rsidRPr="00750687">
          <w:t>задания</w:t>
        </w:r>
      </w:hyperlink>
      <w:r w:rsidR="000A3FAA">
        <w:t>, предусмотренный приложением №</w:t>
      </w:r>
      <w:r w:rsidRPr="00750687">
        <w:t xml:space="preserve"> 2 к настоящему Порядку, в соответствии с требованиями, установленными в муниципальном задании.</w:t>
      </w:r>
    </w:p>
    <w:p w:rsidR="00436E67" w:rsidRDefault="00436E67" w:rsidP="000A3FAA">
      <w:pPr>
        <w:pStyle w:val="ConsPlusNormal"/>
        <w:ind w:firstLine="540"/>
        <w:jc w:val="both"/>
      </w:pPr>
      <w:r w:rsidRPr="00750687">
        <w:t xml:space="preserve">3.15. Контроль за выполнением муниципального </w:t>
      </w:r>
      <w:hyperlink w:anchor="P152" w:history="1">
        <w:r w:rsidRPr="00750687">
          <w:t>задания</w:t>
        </w:r>
      </w:hyperlink>
      <w:r w:rsidRPr="00750687">
        <w:t xml:space="preserve"> муни</w:t>
      </w:r>
      <w:r>
        <w:t>ципальными учреждениями осуществляют главные распорядители бюджетных средств, а также органы внутреннего финансового муниципального контроля.</w:t>
      </w:r>
    </w:p>
    <w:p w:rsidR="00436E67" w:rsidRDefault="00436E67" w:rsidP="000A3FAA">
      <w:pPr>
        <w:pStyle w:val="ConsPlusNormal"/>
        <w:ind w:firstLine="540"/>
        <w:jc w:val="both"/>
      </w:pPr>
      <w:r>
        <w:t xml:space="preserve">3.16. По результатам рассмотрения и анализа </w:t>
      </w:r>
      <w:hyperlink w:anchor="P597" w:history="1">
        <w:r w:rsidRPr="00750687">
          <w:t>отчета</w:t>
        </w:r>
      </w:hyperlink>
      <w:r w:rsidRPr="00750687">
        <w:t xml:space="preserve"> муниципального учреждения об исполнении муниципального </w:t>
      </w:r>
      <w:hyperlink w:anchor="P152" w:history="1">
        <w:r w:rsidRPr="00750687">
          <w:t>задания</w:t>
        </w:r>
      </w:hyperlink>
      <w:r w:rsidRPr="00750687">
        <w:t xml:space="preserve"> может быть принято решение о досрочном прекращении или изменении объема муниципаль</w:t>
      </w:r>
      <w:r>
        <w:t>ного задания.</w:t>
      </w:r>
    </w:p>
    <w:p w:rsidR="00436E67" w:rsidRDefault="00436E67" w:rsidP="000A3FAA">
      <w:pPr>
        <w:pStyle w:val="ConsPlusNormal"/>
        <w:jc w:val="both"/>
      </w:pPr>
    </w:p>
    <w:p w:rsidR="000A3FAA" w:rsidRDefault="000A3FAA">
      <w:pPr>
        <w:pStyle w:val="ConsPlusNormal"/>
        <w:jc w:val="right"/>
        <w:outlineLvl w:val="1"/>
      </w:pPr>
    </w:p>
    <w:p w:rsidR="000A3FAA" w:rsidRDefault="000A3FAA">
      <w:pPr>
        <w:pStyle w:val="ConsPlusNormal"/>
        <w:jc w:val="right"/>
        <w:outlineLvl w:val="1"/>
      </w:pPr>
    </w:p>
    <w:p w:rsidR="000A3FAA" w:rsidRDefault="000A3FAA">
      <w:pPr>
        <w:pStyle w:val="ConsPlusNormal"/>
        <w:jc w:val="right"/>
        <w:outlineLvl w:val="1"/>
      </w:pPr>
    </w:p>
    <w:p w:rsidR="000A3FAA" w:rsidRDefault="000A3FAA">
      <w:pPr>
        <w:pStyle w:val="ConsPlusNormal"/>
        <w:jc w:val="right"/>
        <w:outlineLvl w:val="1"/>
      </w:pPr>
    </w:p>
    <w:p w:rsidR="000A3FAA" w:rsidRDefault="000A3FAA">
      <w:pPr>
        <w:pStyle w:val="ConsPlusNormal"/>
        <w:jc w:val="right"/>
        <w:outlineLvl w:val="1"/>
      </w:pPr>
    </w:p>
    <w:p w:rsidR="00D977BC" w:rsidRDefault="00D977BC">
      <w:pPr>
        <w:pStyle w:val="ConsPlusNormal"/>
        <w:jc w:val="right"/>
        <w:outlineLvl w:val="1"/>
      </w:pPr>
    </w:p>
    <w:p w:rsidR="00D977BC" w:rsidRDefault="00D977BC">
      <w:pPr>
        <w:pStyle w:val="ConsPlusNormal"/>
        <w:jc w:val="right"/>
        <w:outlineLvl w:val="1"/>
      </w:pPr>
    </w:p>
    <w:p w:rsidR="00D977BC" w:rsidRDefault="00D977BC">
      <w:pPr>
        <w:pStyle w:val="ConsPlusNormal"/>
        <w:jc w:val="right"/>
        <w:outlineLvl w:val="1"/>
      </w:pPr>
    </w:p>
    <w:p w:rsidR="00D977BC" w:rsidRDefault="00D977BC">
      <w:pPr>
        <w:pStyle w:val="ConsPlusNormal"/>
        <w:jc w:val="right"/>
        <w:outlineLvl w:val="1"/>
      </w:pPr>
    </w:p>
    <w:p w:rsidR="00D977BC" w:rsidRDefault="00D977BC">
      <w:pPr>
        <w:pStyle w:val="ConsPlusNormal"/>
        <w:jc w:val="right"/>
        <w:outlineLvl w:val="1"/>
      </w:pPr>
    </w:p>
    <w:p w:rsidR="00D977BC" w:rsidRDefault="00D977BC">
      <w:pPr>
        <w:pStyle w:val="ConsPlusNormal"/>
        <w:jc w:val="right"/>
        <w:outlineLvl w:val="1"/>
      </w:pPr>
    </w:p>
    <w:p w:rsidR="00D977BC" w:rsidRDefault="00D977BC">
      <w:pPr>
        <w:pStyle w:val="ConsPlusNormal"/>
        <w:jc w:val="right"/>
        <w:outlineLvl w:val="1"/>
      </w:pPr>
    </w:p>
    <w:p w:rsidR="00D977BC" w:rsidRDefault="00D977BC">
      <w:pPr>
        <w:pStyle w:val="ConsPlusNormal"/>
        <w:jc w:val="right"/>
        <w:outlineLvl w:val="1"/>
      </w:pPr>
    </w:p>
    <w:p w:rsidR="00D977BC" w:rsidRDefault="00D977BC">
      <w:pPr>
        <w:pStyle w:val="ConsPlusNormal"/>
        <w:jc w:val="right"/>
        <w:outlineLvl w:val="1"/>
      </w:pPr>
    </w:p>
    <w:p w:rsidR="00436E67" w:rsidRDefault="000A3FAA">
      <w:pPr>
        <w:pStyle w:val="ConsPlusNormal"/>
        <w:jc w:val="right"/>
        <w:outlineLvl w:val="1"/>
      </w:pPr>
      <w:r>
        <w:lastRenderedPageBreak/>
        <w:t>Приложение №</w:t>
      </w:r>
      <w:r w:rsidR="00436E67">
        <w:t xml:space="preserve"> 1</w:t>
      </w:r>
    </w:p>
    <w:p w:rsidR="00D977BC" w:rsidRDefault="00436E67" w:rsidP="00D977BC">
      <w:pPr>
        <w:pStyle w:val="ConsPlusNormal"/>
        <w:jc w:val="right"/>
      </w:pPr>
      <w:r>
        <w:t>к Порядку</w:t>
      </w:r>
      <w:r w:rsidR="00D977BC" w:rsidRPr="00D977BC">
        <w:t xml:space="preserve"> формирования муниципального </w:t>
      </w:r>
    </w:p>
    <w:p w:rsidR="00D977BC" w:rsidRDefault="00D977BC" w:rsidP="00D977BC">
      <w:pPr>
        <w:pStyle w:val="ConsPlusNormal"/>
        <w:jc w:val="right"/>
      </w:pPr>
      <w:r w:rsidRPr="00D977BC">
        <w:t xml:space="preserve">задания на оказание муниципальных услуг (работ) </w:t>
      </w:r>
    </w:p>
    <w:p w:rsidR="00D977BC" w:rsidRDefault="00D977BC" w:rsidP="00D977BC">
      <w:pPr>
        <w:pStyle w:val="ConsPlusNormal"/>
        <w:jc w:val="right"/>
      </w:pPr>
      <w:r w:rsidRPr="00D977BC">
        <w:t xml:space="preserve">в отношении муниципальных учреждений, находящихся </w:t>
      </w:r>
    </w:p>
    <w:p w:rsidR="00D977BC" w:rsidRDefault="00D977BC" w:rsidP="00D977BC">
      <w:pPr>
        <w:pStyle w:val="ConsPlusNormal"/>
        <w:jc w:val="right"/>
      </w:pPr>
      <w:r w:rsidRPr="00D977BC">
        <w:t>на территории Большемонокского сельсовета</w:t>
      </w:r>
    </w:p>
    <w:p w:rsidR="00D977BC" w:rsidRDefault="00D977BC" w:rsidP="00D977BC">
      <w:pPr>
        <w:pStyle w:val="ConsPlusNormal"/>
        <w:jc w:val="right"/>
      </w:pPr>
      <w:r w:rsidRPr="00D977BC">
        <w:t xml:space="preserve"> Бейского района Республики Хакасия, </w:t>
      </w:r>
    </w:p>
    <w:p w:rsidR="00D977BC" w:rsidRDefault="00D977BC" w:rsidP="00D977BC">
      <w:pPr>
        <w:pStyle w:val="ConsPlusNormal"/>
        <w:jc w:val="right"/>
      </w:pPr>
      <w:r w:rsidRPr="00D977BC">
        <w:t xml:space="preserve">и финансового обеспечения выполнения </w:t>
      </w:r>
    </w:p>
    <w:p w:rsidR="00436E67" w:rsidRDefault="00D977BC" w:rsidP="00D977BC">
      <w:pPr>
        <w:pStyle w:val="ConsPlusNormal"/>
        <w:jc w:val="right"/>
      </w:pPr>
      <w:r w:rsidRPr="00D977BC">
        <w:t>муниципального задания</w:t>
      </w: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36E67">
        <w:trPr>
          <w:jc w:val="center"/>
        </w:trPr>
        <w:tc>
          <w:tcPr>
            <w:tcW w:w="9294" w:type="dxa"/>
            <w:tcBorders>
              <w:top w:val="nil"/>
              <w:left w:val="single" w:sz="24" w:space="0" w:color="CED3F1"/>
              <w:bottom w:val="nil"/>
              <w:right w:val="single" w:sz="24" w:space="0" w:color="F4F3F8"/>
            </w:tcBorders>
            <w:shd w:val="clear" w:color="auto" w:fill="F4F3F8"/>
          </w:tcPr>
          <w:p w:rsidR="00436E67" w:rsidRDefault="00436E67">
            <w:pPr>
              <w:pStyle w:val="ConsPlusNormal"/>
              <w:jc w:val="center"/>
            </w:pPr>
          </w:p>
        </w:tc>
      </w:tr>
    </w:tbl>
    <w:p w:rsidR="00D977BC" w:rsidRDefault="00D977BC">
      <w:pPr>
        <w:pStyle w:val="ConsPlusNonformat"/>
        <w:jc w:val="both"/>
        <w:rPr>
          <w:rFonts w:ascii="Times New Roman" w:hAnsi="Times New Roman" w:cs="Times New Roman"/>
        </w:rPr>
      </w:pPr>
    </w:p>
    <w:p w:rsidR="00D977BC" w:rsidRDefault="00436E67">
      <w:pPr>
        <w:pStyle w:val="ConsPlusNonformat"/>
        <w:jc w:val="both"/>
        <w:rPr>
          <w:rFonts w:ascii="Times New Roman" w:hAnsi="Times New Roman" w:cs="Times New Roman"/>
        </w:rPr>
      </w:pPr>
      <w:r w:rsidRPr="00750687">
        <w:rPr>
          <w:rFonts w:ascii="Times New Roman" w:hAnsi="Times New Roman" w:cs="Times New Roman"/>
        </w:rPr>
        <w:t xml:space="preserve">СОГЛАСОВАНО                                                                             </w:t>
      </w:r>
      <w:r w:rsidR="00D977BC">
        <w:rPr>
          <w:rFonts w:ascii="Times New Roman" w:hAnsi="Times New Roman" w:cs="Times New Roman"/>
        </w:rPr>
        <w:t xml:space="preserve">        УТВЕРЖДАЮ</w:t>
      </w:r>
    </w:p>
    <w:p w:rsidR="00D977BC" w:rsidRDefault="00655EDC">
      <w:pPr>
        <w:pStyle w:val="ConsPlusNonformat"/>
        <w:jc w:val="both"/>
        <w:rPr>
          <w:rFonts w:ascii="Times New Roman" w:hAnsi="Times New Roman" w:cs="Times New Roman"/>
        </w:rPr>
      </w:pPr>
      <w:r>
        <w:rPr>
          <w:rFonts w:ascii="Times New Roman" w:hAnsi="Times New Roman" w:cs="Times New Roman"/>
        </w:rPr>
        <w:t xml:space="preserve">Глава </w:t>
      </w:r>
      <w:r w:rsidR="00D977BC">
        <w:rPr>
          <w:rFonts w:ascii="Times New Roman" w:hAnsi="Times New Roman" w:cs="Times New Roman"/>
        </w:rPr>
        <w:t xml:space="preserve">Большемонокского сельсовета                                                     </w:t>
      </w:r>
      <w:r w:rsidR="00436E67" w:rsidRPr="00750687">
        <w:rPr>
          <w:rFonts w:ascii="Times New Roman" w:hAnsi="Times New Roman" w:cs="Times New Roman"/>
        </w:rPr>
        <w:t>Руководитель</w:t>
      </w:r>
      <w:r w:rsidR="00D90953">
        <w:rPr>
          <w:rFonts w:ascii="Times New Roman" w:hAnsi="Times New Roman" w:cs="Times New Roman"/>
        </w:rPr>
        <w:t xml:space="preserve"> ГРБС</w:t>
      </w:r>
    </w:p>
    <w:p w:rsidR="00D977BC" w:rsidRDefault="00D977BC">
      <w:pPr>
        <w:pStyle w:val="ConsPlusNonformat"/>
        <w:jc w:val="both"/>
        <w:rPr>
          <w:rFonts w:ascii="Times New Roman" w:hAnsi="Times New Roman" w:cs="Times New Roman"/>
        </w:rPr>
      </w:pPr>
      <w:r w:rsidRPr="00D977BC">
        <w:rPr>
          <w:rFonts w:ascii="Times New Roman" w:hAnsi="Times New Roman" w:cs="Times New Roman"/>
        </w:rPr>
        <w:t xml:space="preserve">Бейского района </w:t>
      </w:r>
      <w:r>
        <w:rPr>
          <w:rFonts w:ascii="Times New Roman" w:hAnsi="Times New Roman" w:cs="Times New Roman"/>
        </w:rPr>
        <w:t>Республики Хакасия</w:t>
      </w:r>
      <w:r w:rsidRPr="00D977BC">
        <w:rPr>
          <w:rFonts w:ascii="Times New Roman" w:hAnsi="Times New Roman" w:cs="Times New Roman"/>
        </w:rPr>
        <w:t xml:space="preserve">                       </w:t>
      </w:r>
    </w:p>
    <w:p w:rsidR="00D977BC" w:rsidRDefault="00D977BC">
      <w:pPr>
        <w:pStyle w:val="ConsPlusNonformat"/>
        <w:jc w:val="both"/>
        <w:rPr>
          <w:rFonts w:ascii="Times New Roman" w:hAnsi="Times New Roman" w:cs="Times New Roman"/>
        </w:rPr>
      </w:pPr>
    </w:p>
    <w:p w:rsidR="00436E67" w:rsidRPr="00750687" w:rsidRDefault="00436E67">
      <w:pPr>
        <w:pStyle w:val="ConsPlusNonformat"/>
        <w:jc w:val="both"/>
        <w:rPr>
          <w:rFonts w:ascii="Times New Roman" w:hAnsi="Times New Roman" w:cs="Times New Roman"/>
        </w:rPr>
      </w:pPr>
      <w:r w:rsidRPr="00750687">
        <w:rPr>
          <w:rFonts w:ascii="Times New Roman" w:hAnsi="Times New Roman" w:cs="Times New Roman"/>
        </w:rPr>
        <w:t xml:space="preserve">______________________________                                     </w:t>
      </w:r>
      <w:r w:rsidR="00655EDC">
        <w:rPr>
          <w:rFonts w:ascii="Times New Roman" w:hAnsi="Times New Roman" w:cs="Times New Roman"/>
        </w:rPr>
        <w:t xml:space="preserve">                  </w:t>
      </w:r>
      <w:r w:rsidRPr="00750687">
        <w:rPr>
          <w:rFonts w:ascii="Times New Roman" w:hAnsi="Times New Roman" w:cs="Times New Roman"/>
        </w:rPr>
        <w:t xml:space="preserve"> ______________________________</w:t>
      </w:r>
    </w:p>
    <w:p w:rsidR="00D90953" w:rsidRPr="00750687" w:rsidRDefault="00D90953" w:rsidP="00D90953">
      <w:pPr>
        <w:pStyle w:val="ConsPlusNonformat"/>
        <w:jc w:val="both"/>
        <w:rPr>
          <w:rFonts w:ascii="Times New Roman" w:hAnsi="Times New Roman" w:cs="Times New Roman"/>
        </w:rPr>
      </w:pPr>
      <w:r>
        <w:rPr>
          <w:rFonts w:ascii="Times New Roman" w:hAnsi="Times New Roman" w:cs="Times New Roman"/>
        </w:rPr>
        <w:t>(</w:t>
      </w:r>
      <w:r w:rsidRPr="00750687">
        <w:rPr>
          <w:rFonts w:ascii="Times New Roman" w:hAnsi="Times New Roman" w:cs="Times New Roman"/>
        </w:rPr>
        <w:t>подпись)   (расшифровка подписи)</w:t>
      </w:r>
      <w:r w:rsidRPr="00D90953">
        <w:rPr>
          <w:rFonts w:ascii="Times New Roman" w:hAnsi="Times New Roman" w:cs="Times New Roman"/>
        </w:rPr>
        <w:t xml:space="preserve"> </w:t>
      </w:r>
      <w:r>
        <w:rPr>
          <w:rFonts w:ascii="Times New Roman" w:hAnsi="Times New Roman" w:cs="Times New Roman"/>
        </w:rPr>
        <w:t xml:space="preserve">                                                               (</w:t>
      </w:r>
      <w:r w:rsidRPr="00750687">
        <w:rPr>
          <w:rFonts w:ascii="Times New Roman" w:hAnsi="Times New Roman" w:cs="Times New Roman"/>
        </w:rPr>
        <w:t>подпись)   (расшифровка подписи</w:t>
      </w:r>
      <w:r>
        <w:rPr>
          <w:rFonts w:ascii="Times New Roman" w:hAnsi="Times New Roman" w:cs="Times New Roman"/>
        </w:rPr>
        <w:t>)</w:t>
      </w:r>
    </w:p>
    <w:p w:rsidR="00D90953" w:rsidRDefault="00D90953" w:rsidP="00D90953">
      <w:pPr>
        <w:pStyle w:val="ConsPlusNonformat"/>
        <w:jc w:val="both"/>
        <w:rPr>
          <w:rFonts w:ascii="Times New Roman" w:hAnsi="Times New Roman" w:cs="Times New Roman"/>
        </w:rPr>
      </w:pPr>
      <w:r w:rsidRPr="00750687">
        <w:rPr>
          <w:rFonts w:ascii="Times New Roman" w:hAnsi="Times New Roman" w:cs="Times New Roman"/>
        </w:rPr>
        <w:t xml:space="preserve">                                                                               </w:t>
      </w:r>
      <w:r>
        <w:rPr>
          <w:rFonts w:ascii="Times New Roman" w:hAnsi="Times New Roman" w:cs="Times New Roman"/>
        </w:rPr>
        <w:t xml:space="preserve">                                                   </w:t>
      </w:r>
    </w:p>
    <w:p w:rsidR="00D90953" w:rsidRPr="00750687" w:rsidRDefault="00D90953" w:rsidP="00D90953">
      <w:pPr>
        <w:pStyle w:val="ConsPlusNonformat"/>
        <w:jc w:val="both"/>
        <w:rPr>
          <w:rFonts w:ascii="Times New Roman" w:hAnsi="Times New Roman" w:cs="Times New Roman"/>
        </w:rPr>
      </w:pPr>
      <w:r>
        <w:rPr>
          <w:rFonts w:ascii="Times New Roman" w:hAnsi="Times New Roman" w:cs="Times New Roman"/>
        </w:rPr>
        <w:t xml:space="preserve"> </w:t>
      </w:r>
      <w:r w:rsidRPr="00750687">
        <w:rPr>
          <w:rFonts w:ascii="Times New Roman" w:hAnsi="Times New Roman" w:cs="Times New Roman"/>
        </w:rPr>
        <w:t>"__" __________ 20__ г.</w:t>
      </w:r>
      <w:r>
        <w:rPr>
          <w:rFonts w:ascii="Times New Roman" w:hAnsi="Times New Roman" w:cs="Times New Roman"/>
        </w:rPr>
        <w:t xml:space="preserve">                                                                                     </w:t>
      </w:r>
      <w:r w:rsidRPr="00D90953">
        <w:rPr>
          <w:rFonts w:ascii="Times New Roman" w:hAnsi="Times New Roman" w:cs="Times New Roman"/>
        </w:rPr>
        <w:t xml:space="preserve"> </w:t>
      </w:r>
      <w:r w:rsidRPr="00750687">
        <w:rPr>
          <w:rFonts w:ascii="Times New Roman" w:hAnsi="Times New Roman" w:cs="Times New Roman"/>
        </w:rPr>
        <w:t>"__" __________ 20__ г.</w:t>
      </w:r>
    </w:p>
    <w:p w:rsidR="00D90953" w:rsidRPr="00750687" w:rsidRDefault="00D90953" w:rsidP="00D90953">
      <w:pPr>
        <w:pStyle w:val="ConsPlusNonformat"/>
        <w:jc w:val="both"/>
        <w:rPr>
          <w:rFonts w:ascii="Times New Roman" w:hAnsi="Times New Roman" w:cs="Times New Roman"/>
        </w:rPr>
      </w:pPr>
    </w:p>
    <w:p w:rsidR="00436E67" w:rsidRPr="00750687" w:rsidRDefault="00436E67">
      <w:pPr>
        <w:pStyle w:val="ConsPlusNonformat"/>
        <w:jc w:val="both"/>
        <w:rPr>
          <w:rFonts w:ascii="Times New Roman" w:hAnsi="Times New Roman" w:cs="Times New Roman"/>
        </w:rPr>
      </w:pPr>
    </w:p>
    <w:p w:rsidR="00750687" w:rsidRPr="00750687" w:rsidRDefault="00750687">
      <w:pPr>
        <w:pStyle w:val="ConsPlusNonformat"/>
        <w:jc w:val="both"/>
        <w:rPr>
          <w:rFonts w:ascii="Times New Roman" w:hAnsi="Times New Roman" w:cs="Times New Roman"/>
        </w:rPr>
      </w:pPr>
      <w:r w:rsidRPr="00750687">
        <w:rPr>
          <w:rFonts w:ascii="Times New Roman" w:hAnsi="Times New Roman" w:cs="Times New Roman"/>
        </w:rPr>
        <w:t xml:space="preserve">                                                                      </w:t>
      </w:r>
      <w:r w:rsidR="00D90953">
        <w:rPr>
          <w:rFonts w:ascii="Times New Roman" w:hAnsi="Times New Roman" w:cs="Times New Roman"/>
        </w:rPr>
        <w:t xml:space="preserve"> </w:t>
      </w:r>
    </w:p>
    <w:p w:rsidR="00436E67" w:rsidRPr="00750687" w:rsidRDefault="00436E67" w:rsidP="00750687">
      <w:pPr>
        <w:pStyle w:val="ConsPlusNonformat"/>
        <w:jc w:val="center"/>
        <w:rPr>
          <w:rFonts w:ascii="Times New Roman" w:hAnsi="Times New Roman" w:cs="Times New Roman"/>
        </w:rPr>
      </w:pPr>
      <w:bookmarkStart w:id="2" w:name="P152"/>
      <w:bookmarkEnd w:id="2"/>
      <w:r w:rsidRPr="00750687">
        <w:rPr>
          <w:rFonts w:ascii="Times New Roman" w:hAnsi="Times New Roman" w:cs="Times New Roman"/>
        </w:rPr>
        <w:t>МУНИЦИПАЛЬНОЕ ЗАДАНИЕ N __________</w:t>
      </w:r>
    </w:p>
    <w:p w:rsidR="00436E67" w:rsidRPr="00750687" w:rsidRDefault="00436E67" w:rsidP="00750687">
      <w:pPr>
        <w:pStyle w:val="ConsPlusNonformat"/>
        <w:jc w:val="center"/>
        <w:rPr>
          <w:rFonts w:ascii="Times New Roman" w:hAnsi="Times New Roman" w:cs="Times New Roman"/>
        </w:rPr>
      </w:pPr>
      <w:r w:rsidRPr="00750687">
        <w:rPr>
          <w:rFonts w:ascii="Times New Roman" w:hAnsi="Times New Roman" w:cs="Times New Roman"/>
        </w:rPr>
        <w:t>НА 20__ ГОД И НА ПЛАНОВЫЙ ПЕРИОД 20__ И 20__ ГОДОВ</w:t>
      </w:r>
    </w:p>
    <w:p w:rsidR="00436E67" w:rsidRDefault="00436E67">
      <w:pPr>
        <w:pStyle w:val="ConsPlusNonformat"/>
        <w:jc w:val="both"/>
      </w:pPr>
    </w:p>
    <w:p w:rsidR="00436E67" w:rsidRDefault="00436E67">
      <w:pPr>
        <w:pStyle w:val="ConsPlusNonformat"/>
        <w:jc w:val="both"/>
      </w:pPr>
      <w:r>
        <w:rPr>
          <w:sz w:val="14"/>
        </w:rPr>
        <w:t xml:space="preserve">                                                                                              ┌───────┐</w:t>
      </w:r>
    </w:p>
    <w:p w:rsidR="00436E67" w:rsidRDefault="00436E67">
      <w:pPr>
        <w:pStyle w:val="ConsPlusNonformat"/>
        <w:jc w:val="both"/>
      </w:pPr>
      <w:r>
        <w:rPr>
          <w:sz w:val="14"/>
        </w:rPr>
        <w:t xml:space="preserve">                                                                                              │ Коды  │</w:t>
      </w:r>
    </w:p>
    <w:p w:rsidR="00436E67" w:rsidRDefault="00436E67">
      <w:pPr>
        <w:pStyle w:val="ConsPlusNonformat"/>
        <w:jc w:val="both"/>
      </w:pPr>
      <w:r>
        <w:rPr>
          <w:sz w:val="14"/>
        </w:rPr>
        <w:t xml:space="preserve">                                                                                              ├───────┤</w:t>
      </w:r>
    </w:p>
    <w:p w:rsidR="00436E67" w:rsidRPr="00D90953" w:rsidRDefault="00436E67">
      <w:pPr>
        <w:pStyle w:val="ConsPlusNonformat"/>
        <w:jc w:val="both"/>
      </w:pPr>
      <w:r>
        <w:rPr>
          <w:sz w:val="14"/>
        </w:rPr>
        <w:t xml:space="preserve">                                                                              Форма по </w:t>
      </w:r>
      <w:hyperlink r:id="rId13" w:history="1">
        <w:r w:rsidRPr="00D90953">
          <w:rPr>
            <w:sz w:val="14"/>
          </w:rPr>
          <w:t>ОКУД</w:t>
        </w:r>
      </w:hyperlink>
      <w:r w:rsidRPr="00D90953">
        <w:rPr>
          <w:sz w:val="14"/>
        </w:rPr>
        <w:t xml:space="preserve">   │0506001│</w:t>
      </w:r>
    </w:p>
    <w:p w:rsidR="00436E67" w:rsidRPr="00D90953" w:rsidRDefault="00436E67">
      <w:pPr>
        <w:pStyle w:val="ConsPlusNonformat"/>
        <w:jc w:val="both"/>
      </w:pPr>
      <w:r w:rsidRPr="00D90953">
        <w:rPr>
          <w:sz w:val="14"/>
        </w:rPr>
        <w:t xml:space="preserve">                                                                                              ├───────┤</w:t>
      </w:r>
    </w:p>
    <w:p w:rsidR="00436E67" w:rsidRPr="00D90953" w:rsidRDefault="00436E67">
      <w:pPr>
        <w:pStyle w:val="ConsPlusNonformat"/>
        <w:jc w:val="both"/>
      </w:pPr>
      <w:r w:rsidRPr="00D90953">
        <w:rPr>
          <w:sz w:val="14"/>
        </w:rPr>
        <w:t xml:space="preserve">                                                                              Дата            │       │</w:t>
      </w:r>
    </w:p>
    <w:p w:rsidR="00436E67" w:rsidRPr="00D90953" w:rsidRDefault="00436E67">
      <w:pPr>
        <w:pStyle w:val="ConsPlusNonformat"/>
        <w:jc w:val="both"/>
      </w:pPr>
      <w:r w:rsidRPr="00D90953">
        <w:rPr>
          <w:sz w:val="14"/>
        </w:rPr>
        <w:t xml:space="preserve">                                                                                              ├───────┤</w:t>
      </w:r>
    </w:p>
    <w:p w:rsidR="00D90953" w:rsidRPr="00D90953" w:rsidRDefault="00436E67">
      <w:pPr>
        <w:pStyle w:val="ConsPlusNonformat"/>
        <w:jc w:val="both"/>
        <w:rPr>
          <w:sz w:val="14"/>
        </w:rPr>
      </w:pPr>
      <w:r w:rsidRPr="00D90953">
        <w:rPr>
          <w:sz w:val="14"/>
        </w:rPr>
        <w:t xml:space="preserve">    </w:t>
      </w:r>
      <w:r w:rsidRPr="00D90953">
        <w:rPr>
          <w:rFonts w:ascii="Times New Roman" w:hAnsi="Times New Roman" w:cs="Times New Roman"/>
        </w:rPr>
        <w:t>Наименование муниципального учреждения</w:t>
      </w:r>
      <w:r w:rsidRPr="00D90953">
        <w:rPr>
          <w:sz w:val="14"/>
        </w:rPr>
        <w:t xml:space="preserve">    </w:t>
      </w:r>
      <w:r w:rsidR="00D90953" w:rsidRPr="00D90953">
        <w:rPr>
          <w:sz w:val="14"/>
        </w:rPr>
        <w:t xml:space="preserve"> </w:t>
      </w:r>
    </w:p>
    <w:p w:rsidR="00436E67" w:rsidRPr="00D90953" w:rsidRDefault="00436E67">
      <w:pPr>
        <w:pStyle w:val="ConsPlusNonformat"/>
        <w:jc w:val="both"/>
      </w:pPr>
      <w:r w:rsidRPr="00D90953">
        <w:rPr>
          <w:sz w:val="14"/>
        </w:rPr>
        <w:t xml:space="preserve">                       </w:t>
      </w:r>
      <w:r w:rsidR="00D90953" w:rsidRPr="00D90953">
        <w:rPr>
          <w:sz w:val="14"/>
        </w:rPr>
        <w:t xml:space="preserve">                                                      </w:t>
      </w:r>
      <w:r w:rsidRPr="00D90953">
        <w:rPr>
          <w:sz w:val="14"/>
        </w:rPr>
        <w:t xml:space="preserve"> Код по сводному │       │</w:t>
      </w:r>
    </w:p>
    <w:p w:rsidR="00D90953" w:rsidRPr="00D90953" w:rsidRDefault="00436E67">
      <w:pPr>
        <w:pStyle w:val="ConsPlusNonformat"/>
        <w:jc w:val="both"/>
        <w:rPr>
          <w:sz w:val="14"/>
        </w:rPr>
      </w:pPr>
      <w:r w:rsidRPr="00D90953">
        <w:rPr>
          <w:sz w:val="14"/>
        </w:rPr>
        <w:t xml:space="preserve">     </w:t>
      </w:r>
      <w:r w:rsidR="00D90953" w:rsidRPr="00D90953">
        <w:rPr>
          <w:sz w:val="14"/>
        </w:rPr>
        <w:t>_____________________________________________________________________</w:t>
      </w:r>
    </w:p>
    <w:p w:rsidR="00436E67" w:rsidRPr="00D90953" w:rsidRDefault="00436E67">
      <w:pPr>
        <w:pStyle w:val="ConsPlusNonformat"/>
        <w:jc w:val="both"/>
      </w:pPr>
      <w:r w:rsidRPr="00D90953">
        <w:rPr>
          <w:sz w:val="14"/>
        </w:rPr>
        <w:t xml:space="preserve">                                                                       </w:t>
      </w:r>
      <w:r w:rsidR="00D90953" w:rsidRPr="00D90953">
        <w:rPr>
          <w:sz w:val="14"/>
        </w:rPr>
        <w:t xml:space="preserve">      </w:t>
      </w:r>
      <w:r w:rsidRPr="00D90953">
        <w:rPr>
          <w:sz w:val="14"/>
        </w:rPr>
        <w:t xml:space="preserve"> реестру         │       │</w:t>
      </w:r>
    </w:p>
    <w:p w:rsidR="00436E67" w:rsidRPr="00D90953" w:rsidRDefault="00436E67">
      <w:pPr>
        <w:pStyle w:val="ConsPlusNonformat"/>
        <w:jc w:val="both"/>
      </w:pPr>
      <w:r w:rsidRPr="00D90953">
        <w:rPr>
          <w:sz w:val="14"/>
        </w:rPr>
        <w:t xml:space="preserve">                                                                                              ├───────┤</w:t>
      </w:r>
    </w:p>
    <w:p w:rsidR="00436E67" w:rsidRPr="00D90953" w:rsidRDefault="00436E67">
      <w:pPr>
        <w:pStyle w:val="ConsPlusNonformat"/>
        <w:jc w:val="both"/>
      </w:pPr>
      <w:r w:rsidRPr="00D90953">
        <w:rPr>
          <w:rFonts w:ascii="Times New Roman" w:hAnsi="Times New Roman" w:cs="Times New Roman"/>
        </w:rPr>
        <w:t xml:space="preserve">    Виды деятельности муниципального учреждения</w:t>
      </w:r>
      <w:r w:rsidRPr="00D90953">
        <w:rPr>
          <w:sz w:val="14"/>
        </w:rPr>
        <w:t xml:space="preserve"> _____________________   По </w:t>
      </w:r>
      <w:hyperlink r:id="rId14" w:history="1">
        <w:r w:rsidRPr="00D90953">
          <w:rPr>
            <w:sz w:val="14"/>
          </w:rPr>
          <w:t>ОКВЭД</w:t>
        </w:r>
      </w:hyperlink>
      <w:r w:rsidRPr="00D90953">
        <w:rPr>
          <w:sz w:val="14"/>
        </w:rPr>
        <w:t xml:space="preserve">        │       │</w:t>
      </w:r>
    </w:p>
    <w:p w:rsidR="00436E67" w:rsidRPr="00D90953" w:rsidRDefault="00436E67">
      <w:pPr>
        <w:pStyle w:val="ConsPlusNonformat"/>
        <w:jc w:val="both"/>
      </w:pPr>
      <w:r w:rsidRPr="00D90953">
        <w:rPr>
          <w:sz w:val="14"/>
        </w:rPr>
        <w:t xml:space="preserve">                                                                                              ├───────┤</w:t>
      </w:r>
    </w:p>
    <w:p w:rsidR="00436E67" w:rsidRPr="00D90953" w:rsidRDefault="00D90953">
      <w:pPr>
        <w:pStyle w:val="ConsPlusNonformat"/>
        <w:jc w:val="both"/>
      </w:pPr>
      <w:r w:rsidRPr="00D90953">
        <w:rPr>
          <w:sz w:val="14"/>
        </w:rPr>
        <w:t xml:space="preserve">  ______________________________________________</w:t>
      </w:r>
      <w:r w:rsidR="00436E67" w:rsidRPr="00D90953">
        <w:rPr>
          <w:sz w:val="14"/>
        </w:rPr>
        <w:t xml:space="preserve">___________________________   По </w:t>
      </w:r>
      <w:hyperlink r:id="rId15" w:history="1">
        <w:r w:rsidR="00436E67" w:rsidRPr="00D90953">
          <w:rPr>
            <w:sz w:val="14"/>
          </w:rPr>
          <w:t>ОКВЭД</w:t>
        </w:r>
      </w:hyperlink>
      <w:r w:rsidR="00436E67" w:rsidRPr="00D90953">
        <w:rPr>
          <w:sz w:val="14"/>
        </w:rPr>
        <w:t xml:space="preserve">        │       │</w:t>
      </w:r>
    </w:p>
    <w:p w:rsidR="00436E67" w:rsidRPr="00D90953" w:rsidRDefault="00436E67">
      <w:pPr>
        <w:pStyle w:val="ConsPlusNonformat"/>
        <w:jc w:val="both"/>
      </w:pPr>
      <w:r w:rsidRPr="00D90953">
        <w:rPr>
          <w:sz w:val="14"/>
        </w:rPr>
        <w:t xml:space="preserve">                                                                                              ├───────┤</w:t>
      </w:r>
    </w:p>
    <w:p w:rsidR="00436E67" w:rsidRDefault="00436E67">
      <w:pPr>
        <w:pStyle w:val="ConsPlusNonformat"/>
        <w:jc w:val="both"/>
      </w:pPr>
      <w:r w:rsidRPr="00D90953">
        <w:rPr>
          <w:sz w:val="14"/>
        </w:rPr>
        <w:t xml:space="preserve">                                                                              По </w:t>
      </w:r>
      <w:hyperlink r:id="rId16" w:history="1">
        <w:r w:rsidRPr="00D90953">
          <w:rPr>
            <w:sz w:val="14"/>
          </w:rPr>
          <w:t>ОКВЭД</w:t>
        </w:r>
      </w:hyperlink>
      <w:r>
        <w:rPr>
          <w:sz w:val="14"/>
        </w:rPr>
        <w:t xml:space="preserve">        │       │</w:t>
      </w:r>
    </w:p>
    <w:p w:rsidR="00436E67" w:rsidRDefault="00436E67">
      <w:pPr>
        <w:pStyle w:val="ConsPlusNonformat"/>
        <w:jc w:val="both"/>
      </w:pPr>
      <w:r>
        <w:rPr>
          <w:sz w:val="14"/>
        </w:rPr>
        <w:t xml:space="preserve">                                                                                              └───────┘</w:t>
      </w:r>
    </w:p>
    <w:p w:rsidR="00436E67" w:rsidRDefault="00436E67">
      <w:pPr>
        <w:pStyle w:val="ConsPlusNonformat"/>
        <w:jc w:val="both"/>
      </w:pPr>
    </w:p>
    <w:p w:rsidR="00436E67" w:rsidRPr="00750687" w:rsidRDefault="00436E67" w:rsidP="00750687">
      <w:pPr>
        <w:pStyle w:val="ConsPlusNonformat"/>
        <w:jc w:val="center"/>
        <w:rPr>
          <w:rFonts w:ascii="Times New Roman" w:hAnsi="Times New Roman" w:cs="Times New Roman"/>
        </w:rPr>
      </w:pPr>
      <w:r w:rsidRPr="00750687">
        <w:rPr>
          <w:rFonts w:ascii="Times New Roman" w:hAnsi="Times New Roman" w:cs="Times New Roman"/>
        </w:rPr>
        <w:t>Часть 1. СВЕДЕНИЯ ОБ ОКАЗЫВАЕМЫХ</w:t>
      </w:r>
    </w:p>
    <w:p w:rsidR="00436E67" w:rsidRPr="00D90953" w:rsidRDefault="00436E67" w:rsidP="00750687">
      <w:pPr>
        <w:pStyle w:val="ConsPlusNonformat"/>
        <w:jc w:val="center"/>
        <w:rPr>
          <w:rFonts w:ascii="Times New Roman" w:hAnsi="Times New Roman" w:cs="Times New Roman"/>
        </w:rPr>
      </w:pPr>
      <w:r w:rsidRPr="00750687">
        <w:rPr>
          <w:rFonts w:ascii="Times New Roman" w:hAnsi="Times New Roman" w:cs="Times New Roman"/>
        </w:rPr>
        <w:t xml:space="preserve">МУНИЦИПАЛЬНЫХ УСЛУГАХ </w:t>
      </w:r>
      <w:hyperlink w:anchor="P574" w:history="1">
        <w:r w:rsidRPr="00D90953">
          <w:rPr>
            <w:rFonts w:ascii="Times New Roman" w:hAnsi="Times New Roman" w:cs="Times New Roman"/>
          </w:rPr>
          <w:t>&lt;1&gt;</w:t>
        </w:r>
      </w:hyperlink>
    </w:p>
    <w:p w:rsidR="00436E67" w:rsidRPr="00D90953" w:rsidRDefault="00436E6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1701"/>
        <w:gridCol w:w="2835"/>
      </w:tblGrid>
      <w:tr w:rsidR="00436E67" w:rsidRPr="00D90953">
        <w:tc>
          <w:tcPr>
            <w:tcW w:w="9071" w:type="dxa"/>
            <w:gridSpan w:val="3"/>
          </w:tcPr>
          <w:p w:rsidR="00436E67" w:rsidRPr="00D90953" w:rsidRDefault="00436E67">
            <w:pPr>
              <w:pStyle w:val="ConsPlusNormal"/>
              <w:jc w:val="center"/>
            </w:pPr>
            <w:r w:rsidRPr="00D90953">
              <w:t>Раздел _____</w:t>
            </w:r>
          </w:p>
        </w:tc>
      </w:tr>
      <w:tr w:rsidR="00436E67" w:rsidRPr="00D90953">
        <w:tc>
          <w:tcPr>
            <w:tcW w:w="4535" w:type="dxa"/>
          </w:tcPr>
          <w:p w:rsidR="00436E67" w:rsidRPr="00D90953" w:rsidRDefault="00436E67">
            <w:pPr>
              <w:pStyle w:val="ConsPlusNormal"/>
            </w:pPr>
            <w:r w:rsidRPr="00D90953">
              <w:t>1. Наименование муниципальной услуги</w:t>
            </w:r>
          </w:p>
        </w:tc>
        <w:tc>
          <w:tcPr>
            <w:tcW w:w="4536" w:type="dxa"/>
            <w:gridSpan w:val="2"/>
          </w:tcPr>
          <w:p w:rsidR="00436E67" w:rsidRPr="00D90953" w:rsidRDefault="00436E67">
            <w:pPr>
              <w:pStyle w:val="ConsPlusNormal"/>
            </w:pPr>
          </w:p>
        </w:tc>
      </w:tr>
      <w:tr w:rsidR="00436E67" w:rsidRPr="00D90953">
        <w:tc>
          <w:tcPr>
            <w:tcW w:w="9071" w:type="dxa"/>
            <w:gridSpan w:val="3"/>
          </w:tcPr>
          <w:p w:rsidR="00436E67" w:rsidRPr="00D90953" w:rsidRDefault="00436E67">
            <w:pPr>
              <w:pStyle w:val="ConsPlusNormal"/>
            </w:pPr>
          </w:p>
        </w:tc>
      </w:tr>
      <w:tr w:rsidR="00436E67" w:rsidRPr="00D90953">
        <w:tc>
          <w:tcPr>
            <w:tcW w:w="6236" w:type="dxa"/>
            <w:gridSpan w:val="2"/>
          </w:tcPr>
          <w:p w:rsidR="00436E67" w:rsidRPr="00D90953" w:rsidRDefault="00436E67">
            <w:pPr>
              <w:pStyle w:val="ConsPlusNormal"/>
            </w:pPr>
            <w:r w:rsidRPr="00D90953">
              <w:t>2. Категории потребителей муниципальной услуги</w:t>
            </w:r>
          </w:p>
        </w:tc>
        <w:tc>
          <w:tcPr>
            <w:tcW w:w="2835" w:type="dxa"/>
          </w:tcPr>
          <w:p w:rsidR="00436E67" w:rsidRPr="00D90953" w:rsidRDefault="00436E67">
            <w:pPr>
              <w:pStyle w:val="ConsPlusNormal"/>
            </w:pPr>
          </w:p>
        </w:tc>
      </w:tr>
      <w:tr w:rsidR="00436E67" w:rsidRPr="00D90953">
        <w:tc>
          <w:tcPr>
            <w:tcW w:w="9071" w:type="dxa"/>
            <w:gridSpan w:val="3"/>
          </w:tcPr>
          <w:p w:rsidR="00436E67" w:rsidRPr="00D90953" w:rsidRDefault="00436E67">
            <w:pPr>
              <w:pStyle w:val="ConsPlusNormal"/>
            </w:pPr>
          </w:p>
        </w:tc>
      </w:tr>
      <w:tr w:rsidR="00436E67" w:rsidRPr="00D90953">
        <w:tc>
          <w:tcPr>
            <w:tcW w:w="9071" w:type="dxa"/>
            <w:gridSpan w:val="3"/>
          </w:tcPr>
          <w:p w:rsidR="00436E67" w:rsidRPr="00D90953" w:rsidRDefault="00436E67">
            <w:pPr>
              <w:pStyle w:val="ConsPlusNormal"/>
              <w:jc w:val="center"/>
            </w:pPr>
            <w:r w:rsidRPr="00D90953">
              <w:t>3. Показатели, характеризующие объем и (или) качество муниципальной услуги</w:t>
            </w:r>
          </w:p>
        </w:tc>
      </w:tr>
      <w:tr w:rsidR="00436E67" w:rsidRPr="00D90953">
        <w:tc>
          <w:tcPr>
            <w:tcW w:w="9071" w:type="dxa"/>
            <w:gridSpan w:val="3"/>
          </w:tcPr>
          <w:p w:rsidR="00436E67" w:rsidRPr="00D90953" w:rsidRDefault="00436E67">
            <w:pPr>
              <w:pStyle w:val="ConsPlusNormal"/>
              <w:jc w:val="center"/>
            </w:pPr>
            <w:r w:rsidRPr="00D90953">
              <w:t xml:space="preserve">3.1. Показатели, характеризующие качество муниципальной услуги </w:t>
            </w:r>
            <w:hyperlink w:anchor="P575" w:history="1">
              <w:r w:rsidRPr="00D90953">
                <w:t>&lt;2&gt;</w:t>
              </w:r>
            </w:hyperlink>
          </w:p>
        </w:tc>
      </w:tr>
    </w:tbl>
    <w:p w:rsidR="00436E67" w:rsidRDefault="00436E67">
      <w:pPr>
        <w:sectPr w:rsidR="00436E67" w:rsidSect="00683EA2">
          <w:pgSz w:w="11906" w:h="16838"/>
          <w:pgMar w:top="1134" w:right="567" w:bottom="1134" w:left="1559" w:header="709" w:footer="709" w:gutter="0"/>
          <w:cols w:space="708"/>
          <w:docGrid w:linePitch="360"/>
        </w:sectPr>
      </w:pPr>
    </w:p>
    <w:p w:rsidR="00436E67" w:rsidRDefault="00436E67">
      <w:pPr>
        <w:pStyle w:val="ConsPlusNormal"/>
        <w:jc w:val="both"/>
      </w:pPr>
    </w:p>
    <w:tbl>
      <w:tblPr>
        <w:tblW w:w="15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8"/>
        <w:gridCol w:w="1559"/>
        <w:gridCol w:w="1560"/>
        <w:gridCol w:w="1559"/>
        <w:gridCol w:w="1559"/>
        <w:gridCol w:w="1559"/>
        <w:gridCol w:w="1276"/>
        <w:gridCol w:w="1134"/>
        <w:gridCol w:w="850"/>
        <w:gridCol w:w="1135"/>
        <w:gridCol w:w="1134"/>
        <w:gridCol w:w="992"/>
      </w:tblGrid>
      <w:tr w:rsidR="00436E67" w:rsidRPr="00562241" w:rsidTr="00D90953">
        <w:tc>
          <w:tcPr>
            <w:tcW w:w="1338" w:type="dxa"/>
            <w:vMerge w:val="restart"/>
          </w:tcPr>
          <w:p w:rsidR="00436E67" w:rsidRPr="00562241" w:rsidRDefault="00436E67">
            <w:pPr>
              <w:pStyle w:val="ConsPlusNormal"/>
              <w:jc w:val="center"/>
              <w:rPr>
                <w:sz w:val="20"/>
              </w:rPr>
            </w:pPr>
            <w:r w:rsidRPr="00562241">
              <w:rPr>
                <w:sz w:val="20"/>
              </w:rPr>
              <w:t>Реестровый номер</w:t>
            </w:r>
          </w:p>
        </w:tc>
        <w:tc>
          <w:tcPr>
            <w:tcW w:w="4678" w:type="dxa"/>
            <w:gridSpan w:val="3"/>
            <w:vMerge w:val="restart"/>
          </w:tcPr>
          <w:p w:rsidR="00436E67" w:rsidRPr="00562241" w:rsidRDefault="00436E67">
            <w:pPr>
              <w:pStyle w:val="ConsPlusNormal"/>
              <w:jc w:val="center"/>
              <w:rPr>
                <w:sz w:val="20"/>
              </w:rPr>
            </w:pPr>
            <w:r w:rsidRPr="00562241">
              <w:rPr>
                <w:sz w:val="20"/>
              </w:rPr>
              <w:t>Показатель, характеризующий содержание муниципальной услуги</w:t>
            </w:r>
          </w:p>
        </w:tc>
        <w:tc>
          <w:tcPr>
            <w:tcW w:w="3118" w:type="dxa"/>
            <w:gridSpan w:val="2"/>
            <w:vMerge w:val="restart"/>
          </w:tcPr>
          <w:p w:rsidR="00436E67" w:rsidRPr="00562241" w:rsidRDefault="00436E67">
            <w:pPr>
              <w:pStyle w:val="ConsPlusNormal"/>
              <w:jc w:val="center"/>
              <w:rPr>
                <w:sz w:val="20"/>
              </w:rPr>
            </w:pPr>
            <w:r w:rsidRPr="00562241">
              <w:rPr>
                <w:sz w:val="20"/>
              </w:rPr>
              <w:t>Показатель, характеризующий условия (формы) оказания муниципальной услуги</w:t>
            </w:r>
          </w:p>
        </w:tc>
        <w:tc>
          <w:tcPr>
            <w:tcW w:w="3260" w:type="dxa"/>
            <w:gridSpan w:val="3"/>
          </w:tcPr>
          <w:p w:rsidR="00436E67" w:rsidRPr="00562241" w:rsidRDefault="00436E67">
            <w:pPr>
              <w:pStyle w:val="ConsPlusNormal"/>
              <w:jc w:val="center"/>
              <w:rPr>
                <w:sz w:val="20"/>
              </w:rPr>
            </w:pPr>
            <w:r w:rsidRPr="00562241">
              <w:rPr>
                <w:sz w:val="20"/>
              </w:rPr>
              <w:t>Показатель качества муниципальной услуги</w:t>
            </w:r>
          </w:p>
        </w:tc>
        <w:tc>
          <w:tcPr>
            <w:tcW w:w="3261" w:type="dxa"/>
            <w:gridSpan w:val="3"/>
          </w:tcPr>
          <w:p w:rsidR="00436E67" w:rsidRPr="00562241" w:rsidRDefault="00436E67">
            <w:pPr>
              <w:pStyle w:val="ConsPlusNormal"/>
              <w:jc w:val="center"/>
              <w:rPr>
                <w:sz w:val="20"/>
              </w:rPr>
            </w:pPr>
            <w:r w:rsidRPr="00562241">
              <w:rPr>
                <w:sz w:val="20"/>
              </w:rPr>
              <w:t>Значение показателя качества муниципальной услуги</w:t>
            </w:r>
          </w:p>
        </w:tc>
      </w:tr>
      <w:tr w:rsidR="00436E67" w:rsidRPr="00562241" w:rsidTr="00D90953">
        <w:tc>
          <w:tcPr>
            <w:tcW w:w="1338" w:type="dxa"/>
            <w:vMerge/>
          </w:tcPr>
          <w:p w:rsidR="00436E67" w:rsidRPr="00562241" w:rsidRDefault="00436E67">
            <w:pPr>
              <w:rPr>
                <w:sz w:val="20"/>
                <w:szCs w:val="20"/>
              </w:rPr>
            </w:pPr>
          </w:p>
        </w:tc>
        <w:tc>
          <w:tcPr>
            <w:tcW w:w="4678" w:type="dxa"/>
            <w:gridSpan w:val="3"/>
            <w:vMerge/>
          </w:tcPr>
          <w:p w:rsidR="00436E67" w:rsidRPr="00562241" w:rsidRDefault="00436E67">
            <w:pPr>
              <w:rPr>
                <w:sz w:val="20"/>
                <w:szCs w:val="20"/>
              </w:rPr>
            </w:pPr>
          </w:p>
        </w:tc>
        <w:tc>
          <w:tcPr>
            <w:tcW w:w="3118" w:type="dxa"/>
            <w:gridSpan w:val="2"/>
            <w:vMerge/>
          </w:tcPr>
          <w:p w:rsidR="00436E67" w:rsidRPr="00562241" w:rsidRDefault="00436E67">
            <w:pPr>
              <w:rPr>
                <w:sz w:val="20"/>
                <w:szCs w:val="20"/>
              </w:rPr>
            </w:pPr>
          </w:p>
        </w:tc>
        <w:tc>
          <w:tcPr>
            <w:tcW w:w="1276" w:type="dxa"/>
            <w:vMerge w:val="restart"/>
          </w:tcPr>
          <w:p w:rsidR="00436E67" w:rsidRPr="00562241" w:rsidRDefault="00436E67">
            <w:pPr>
              <w:pStyle w:val="ConsPlusNormal"/>
              <w:jc w:val="center"/>
              <w:rPr>
                <w:sz w:val="20"/>
              </w:rPr>
            </w:pPr>
            <w:r w:rsidRPr="00562241">
              <w:rPr>
                <w:sz w:val="20"/>
              </w:rPr>
              <w:t>наименование показателя</w:t>
            </w:r>
          </w:p>
        </w:tc>
        <w:tc>
          <w:tcPr>
            <w:tcW w:w="1984" w:type="dxa"/>
            <w:gridSpan w:val="2"/>
          </w:tcPr>
          <w:p w:rsidR="00436E67" w:rsidRPr="00562241" w:rsidRDefault="00436E67">
            <w:pPr>
              <w:pStyle w:val="ConsPlusNormal"/>
              <w:jc w:val="center"/>
              <w:rPr>
                <w:sz w:val="20"/>
              </w:rPr>
            </w:pPr>
            <w:r w:rsidRPr="00562241">
              <w:rPr>
                <w:sz w:val="20"/>
              </w:rPr>
              <w:t xml:space="preserve">единица измерения по </w:t>
            </w:r>
            <w:hyperlink r:id="rId17" w:history="1">
              <w:r w:rsidRPr="00562241">
                <w:rPr>
                  <w:sz w:val="20"/>
                </w:rPr>
                <w:t>ОКЕИ</w:t>
              </w:r>
            </w:hyperlink>
          </w:p>
        </w:tc>
        <w:tc>
          <w:tcPr>
            <w:tcW w:w="1135" w:type="dxa"/>
            <w:vMerge w:val="restart"/>
          </w:tcPr>
          <w:p w:rsidR="00436E67" w:rsidRPr="00562241" w:rsidRDefault="00436E67">
            <w:pPr>
              <w:pStyle w:val="ConsPlusNormal"/>
              <w:jc w:val="center"/>
              <w:rPr>
                <w:sz w:val="20"/>
              </w:rPr>
            </w:pPr>
            <w:r w:rsidRPr="00562241">
              <w:rPr>
                <w:sz w:val="20"/>
              </w:rPr>
              <w:t>20__ год (очередной финансовый год)</w:t>
            </w:r>
          </w:p>
        </w:tc>
        <w:tc>
          <w:tcPr>
            <w:tcW w:w="1134" w:type="dxa"/>
            <w:vMerge w:val="restart"/>
          </w:tcPr>
          <w:p w:rsidR="00436E67" w:rsidRPr="00562241" w:rsidRDefault="00436E67">
            <w:pPr>
              <w:pStyle w:val="ConsPlusNormal"/>
              <w:jc w:val="center"/>
              <w:rPr>
                <w:sz w:val="20"/>
              </w:rPr>
            </w:pPr>
            <w:r w:rsidRPr="00562241">
              <w:rPr>
                <w:sz w:val="20"/>
              </w:rPr>
              <w:t>20__ год (1-й год планового периода)</w:t>
            </w:r>
          </w:p>
        </w:tc>
        <w:tc>
          <w:tcPr>
            <w:tcW w:w="992" w:type="dxa"/>
            <w:vMerge w:val="restart"/>
          </w:tcPr>
          <w:p w:rsidR="00436E67" w:rsidRPr="00562241" w:rsidRDefault="00436E67">
            <w:pPr>
              <w:pStyle w:val="ConsPlusNormal"/>
              <w:jc w:val="center"/>
              <w:rPr>
                <w:sz w:val="20"/>
              </w:rPr>
            </w:pPr>
            <w:r w:rsidRPr="00562241">
              <w:rPr>
                <w:sz w:val="20"/>
              </w:rPr>
              <w:t>20__ год (2-й год планового периода)</w:t>
            </w:r>
          </w:p>
        </w:tc>
      </w:tr>
      <w:tr w:rsidR="00436E67" w:rsidRPr="00562241" w:rsidTr="00D90953">
        <w:tc>
          <w:tcPr>
            <w:tcW w:w="1338" w:type="dxa"/>
            <w:vMerge/>
          </w:tcPr>
          <w:p w:rsidR="00436E67" w:rsidRPr="00562241" w:rsidRDefault="00436E67">
            <w:pPr>
              <w:rPr>
                <w:sz w:val="20"/>
                <w:szCs w:val="20"/>
              </w:rPr>
            </w:pPr>
          </w:p>
        </w:tc>
        <w:tc>
          <w:tcPr>
            <w:tcW w:w="1559" w:type="dxa"/>
          </w:tcPr>
          <w:p w:rsidR="00436E67" w:rsidRPr="00562241" w:rsidRDefault="00436E67" w:rsidP="00D90953">
            <w:pPr>
              <w:pStyle w:val="ConsPlusNormal"/>
              <w:rPr>
                <w:sz w:val="20"/>
              </w:rPr>
            </w:pPr>
          </w:p>
          <w:p w:rsidR="00436E67" w:rsidRPr="00562241" w:rsidRDefault="00436E67">
            <w:pPr>
              <w:pStyle w:val="ConsPlusNormal"/>
              <w:jc w:val="center"/>
              <w:rPr>
                <w:sz w:val="20"/>
              </w:rPr>
            </w:pPr>
            <w:r w:rsidRPr="00562241">
              <w:rPr>
                <w:sz w:val="20"/>
              </w:rPr>
              <w:t>(наименование показателя)</w:t>
            </w:r>
          </w:p>
        </w:tc>
        <w:tc>
          <w:tcPr>
            <w:tcW w:w="1560" w:type="dxa"/>
          </w:tcPr>
          <w:p w:rsidR="00436E67" w:rsidRPr="00562241" w:rsidRDefault="00D90953">
            <w:pPr>
              <w:pStyle w:val="ConsPlusNormal"/>
              <w:jc w:val="center"/>
              <w:rPr>
                <w:sz w:val="20"/>
              </w:rPr>
            </w:pPr>
            <w:r w:rsidRPr="00562241">
              <w:rPr>
                <w:sz w:val="20"/>
              </w:rPr>
              <w:t xml:space="preserve"> </w:t>
            </w:r>
            <w:r w:rsidR="00436E67" w:rsidRPr="00562241">
              <w:rPr>
                <w:sz w:val="20"/>
              </w:rPr>
              <w:t>(наименование показателя)</w:t>
            </w:r>
          </w:p>
        </w:tc>
        <w:tc>
          <w:tcPr>
            <w:tcW w:w="1559" w:type="dxa"/>
          </w:tcPr>
          <w:p w:rsidR="00436E67" w:rsidRPr="00562241" w:rsidRDefault="00436E67">
            <w:pPr>
              <w:pStyle w:val="ConsPlusNormal"/>
              <w:jc w:val="center"/>
              <w:rPr>
                <w:sz w:val="20"/>
              </w:rPr>
            </w:pPr>
          </w:p>
          <w:p w:rsidR="00436E67" w:rsidRPr="00562241" w:rsidRDefault="00436E67">
            <w:pPr>
              <w:pStyle w:val="ConsPlusNormal"/>
              <w:jc w:val="center"/>
              <w:rPr>
                <w:sz w:val="20"/>
              </w:rPr>
            </w:pPr>
            <w:r w:rsidRPr="00562241">
              <w:rPr>
                <w:sz w:val="20"/>
              </w:rPr>
              <w:t>(наименование показателя)</w:t>
            </w:r>
          </w:p>
        </w:tc>
        <w:tc>
          <w:tcPr>
            <w:tcW w:w="1559" w:type="dxa"/>
          </w:tcPr>
          <w:p w:rsidR="00436E67" w:rsidRPr="00562241" w:rsidRDefault="00D90953">
            <w:pPr>
              <w:pStyle w:val="ConsPlusNormal"/>
              <w:jc w:val="center"/>
              <w:rPr>
                <w:sz w:val="20"/>
              </w:rPr>
            </w:pPr>
            <w:r w:rsidRPr="00562241">
              <w:rPr>
                <w:sz w:val="20"/>
              </w:rPr>
              <w:t xml:space="preserve"> </w:t>
            </w:r>
            <w:r w:rsidR="00436E67" w:rsidRPr="00562241">
              <w:rPr>
                <w:sz w:val="20"/>
              </w:rPr>
              <w:t>(наименование показателя)</w:t>
            </w:r>
          </w:p>
        </w:tc>
        <w:tc>
          <w:tcPr>
            <w:tcW w:w="1559" w:type="dxa"/>
          </w:tcPr>
          <w:p w:rsidR="00436E67" w:rsidRPr="00562241" w:rsidRDefault="00D90953">
            <w:pPr>
              <w:pStyle w:val="ConsPlusNormal"/>
              <w:jc w:val="center"/>
              <w:rPr>
                <w:sz w:val="20"/>
              </w:rPr>
            </w:pPr>
            <w:r w:rsidRPr="00562241">
              <w:rPr>
                <w:sz w:val="20"/>
              </w:rPr>
              <w:t xml:space="preserve"> </w:t>
            </w:r>
            <w:r w:rsidR="00436E67" w:rsidRPr="00562241">
              <w:rPr>
                <w:sz w:val="20"/>
              </w:rPr>
              <w:t>(наименование показателя)</w:t>
            </w:r>
          </w:p>
        </w:tc>
        <w:tc>
          <w:tcPr>
            <w:tcW w:w="1276" w:type="dxa"/>
            <w:vMerge/>
          </w:tcPr>
          <w:p w:rsidR="00436E67" w:rsidRPr="00562241" w:rsidRDefault="00436E67">
            <w:pPr>
              <w:rPr>
                <w:sz w:val="20"/>
                <w:szCs w:val="20"/>
              </w:rPr>
            </w:pPr>
          </w:p>
        </w:tc>
        <w:tc>
          <w:tcPr>
            <w:tcW w:w="1134" w:type="dxa"/>
          </w:tcPr>
          <w:p w:rsidR="00436E67" w:rsidRPr="00562241" w:rsidRDefault="00436E67">
            <w:pPr>
              <w:pStyle w:val="ConsPlusNormal"/>
              <w:jc w:val="center"/>
              <w:rPr>
                <w:sz w:val="20"/>
              </w:rPr>
            </w:pPr>
            <w:r w:rsidRPr="00562241">
              <w:rPr>
                <w:sz w:val="20"/>
              </w:rPr>
              <w:t>наименование</w:t>
            </w:r>
          </w:p>
        </w:tc>
        <w:tc>
          <w:tcPr>
            <w:tcW w:w="850" w:type="dxa"/>
          </w:tcPr>
          <w:p w:rsidR="00436E67" w:rsidRPr="00562241" w:rsidRDefault="00436E67">
            <w:pPr>
              <w:pStyle w:val="ConsPlusNormal"/>
              <w:jc w:val="center"/>
              <w:rPr>
                <w:sz w:val="20"/>
              </w:rPr>
            </w:pPr>
            <w:r w:rsidRPr="00562241">
              <w:rPr>
                <w:sz w:val="20"/>
              </w:rPr>
              <w:t>код</w:t>
            </w:r>
          </w:p>
        </w:tc>
        <w:tc>
          <w:tcPr>
            <w:tcW w:w="1135" w:type="dxa"/>
            <w:vMerge/>
          </w:tcPr>
          <w:p w:rsidR="00436E67" w:rsidRPr="00562241" w:rsidRDefault="00436E67">
            <w:pPr>
              <w:rPr>
                <w:sz w:val="20"/>
                <w:szCs w:val="20"/>
              </w:rPr>
            </w:pPr>
          </w:p>
        </w:tc>
        <w:tc>
          <w:tcPr>
            <w:tcW w:w="1134" w:type="dxa"/>
            <w:vMerge/>
          </w:tcPr>
          <w:p w:rsidR="00436E67" w:rsidRPr="00562241" w:rsidRDefault="00436E67">
            <w:pPr>
              <w:rPr>
                <w:sz w:val="20"/>
                <w:szCs w:val="20"/>
              </w:rPr>
            </w:pPr>
          </w:p>
        </w:tc>
        <w:tc>
          <w:tcPr>
            <w:tcW w:w="992" w:type="dxa"/>
            <w:vMerge/>
          </w:tcPr>
          <w:p w:rsidR="00436E67" w:rsidRPr="00562241" w:rsidRDefault="00436E67">
            <w:pPr>
              <w:rPr>
                <w:sz w:val="20"/>
                <w:szCs w:val="20"/>
              </w:rPr>
            </w:pPr>
          </w:p>
        </w:tc>
      </w:tr>
      <w:tr w:rsidR="00436E67" w:rsidRPr="00562241" w:rsidTr="00D90953">
        <w:tc>
          <w:tcPr>
            <w:tcW w:w="1338" w:type="dxa"/>
          </w:tcPr>
          <w:p w:rsidR="00436E67" w:rsidRPr="00562241" w:rsidRDefault="00436E67">
            <w:pPr>
              <w:pStyle w:val="ConsPlusNormal"/>
              <w:jc w:val="center"/>
              <w:rPr>
                <w:sz w:val="20"/>
              </w:rPr>
            </w:pPr>
            <w:r w:rsidRPr="00562241">
              <w:rPr>
                <w:sz w:val="20"/>
              </w:rPr>
              <w:t>1</w:t>
            </w:r>
          </w:p>
        </w:tc>
        <w:tc>
          <w:tcPr>
            <w:tcW w:w="1559" w:type="dxa"/>
          </w:tcPr>
          <w:p w:rsidR="00436E67" w:rsidRPr="00562241" w:rsidRDefault="00436E67">
            <w:pPr>
              <w:pStyle w:val="ConsPlusNormal"/>
              <w:jc w:val="center"/>
              <w:rPr>
                <w:sz w:val="20"/>
              </w:rPr>
            </w:pPr>
            <w:r w:rsidRPr="00562241">
              <w:rPr>
                <w:sz w:val="20"/>
              </w:rPr>
              <w:t>2</w:t>
            </w:r>
          </w:p>
        </w:tc>
        <w:tc>
          <w:tcPr>
            <w:tcW w:w="1560" w:type="dxa"/>
          </w:tcPr>
          <w:p w:rsidR="00436E67" w:rsidRPr="00562241" w:rsidRDefault="00436E67">
            <w:pPr>
              <w:pStyle w:val="ConsPlusNormal"/>
              <w:jc w:val="center"/>
              <w:rPr>
                <w:sz w:val="20"/>
              </w:rPr>
            </w:pPr>
            <w:r w:rsidRPr="00562241">
              <w:rPr>
                <w:sz w:val="20"/>
              </w:rPr>
              <w:t>3</w:t>
            </w:r>
          </w:p>
        </w:tc>
        <w:tc>
          <w:tcPr>
            <w:tcW w:w="1559" w:type="dxa"/>
          </w:tcPr>
          <w:p w:rsidR="00436E67" w:rsidRPr="00562241" w:rsidRDefault="00436E67">
            <w:pPr>
              <w:pStyle w:val="ConsPlusNormal"/>
              <w:jc w:val="center"/>
              <w:rPr>
                <w:sz w:val="20"/>
              </w:rPr>
            </w:pPr>
            <w:r w:rsidRPr="00562241">
              <w:rPr>
                <w:sz w:val="20"/>
              </w:rPr>
              <w:t>4</w:t>
            </w:r>
          </w:p>
        </w:tc>
        <w:tc>
          <w:tcPr>
            <w:tcW w:w="1559" w:type="dxa"/>
          </w:tcPr>
          <w:p w:rsidR="00436E67" w:rsidRPr="00562241" w:rsidRDefault="00436E67">
            <w:pPr>
              <w:pStyle w:val="ConsPlusNormal"/>
              <w:jc w:val="center"/>
              <w:rPr>
                <w:sz w:val="20"/>
              </w:rPr>
            </w:pPr>
            <w:r w:rsidRPr="00562241">
              <w:rPr>
                <w:sz w:val="20"/>
              </w:rPr>
              <w:t>5</w:t>
            </w:r>
          </w:p>
        </w:tc>
        <w:tc>
          <w:tcPr>
            <w:tcW w:w="1559" w:type="dxa"/>
          </w:tcPr>
          <w:p w:rsidR="00436E67" w:rsidRPr="00562241" w:rsidRDefault="00436E67">
            <w:pPr>
              <w:pStyle w:val="ConsPlusNormal"/>
              <w:jc w:val="center"/>
              <w:rPr>
                <w:sz w:val="20"/>
              </w:rPr>
            </w:pPr>
            <w:r w:rsidRPr="00562241">
              <w:rPr>
                <w:sz w:val="20"/>
              </w:rPr>
              <w:t>6</w:t>
            </w:r>
          </w:p>
        </w:tc>
        <w:tc>
          <w:tcPr>
            <w:tcW w:w="1276" w:type="dxa"/>
          </w:tcPr>
          <w:p w:rsidR="00436E67" w:rsidRPr="00562241" w:rsidRDefault="00436E67">
            <w:pPr>
              <w:pStyle w:val="ConsPlusNormal"/>
              <w:jc w:val="center"/>
              <w:rPr>
                <w:sz w:val="20"/>
              </w:rPr>
            </w:pPr>
            <w:r w:rsidRPr="00562241">
              <w:rPr>
                <w:sz w:val="20"/>
              </w:rPr>
              <w:t>7</w:t>
            </w:r>
          </w:p>
        </w:tc>
        <w:tc>
          <w:tcPr>
            <w:tcW w:w="1134" w:type="dxa"/>
          </w:tcPr>
          <w:p w:rsidR="00436E67" w:rsidRPr="00562241" w:rsidRDefault="00436E67">
            <w:pPr>
              <w:pStyle w:val="ConsPlusNormal"/>
              <w:jc w:val="center"/>
              <w:rPr>
                <w:sz w:val="20"/>
              </w:rPr>
            </w:pPr>
            <w:r w:rsidRPr="00562241">
              <w:rPr>
                <w:sz w:val="20"/>
              </w:rPr>
              <w:t>8</w:t>
            </w:r>
          </w:p>
        </w:tc>
        <w:tc>
          <w:tcPr>
            <w:tcW w:w="850" w:type="dxa"/>
          </w:tcPr>
          <w:p w:rsidR="00436E67" w:rsidRPr="00562241" w:rsidRDefault="00436E67">
            <w:pPr>
              <w:pStyle w:val="ConsPlusNormal"/>
              <w:jc w:val="center"/>
              <w:rPr>
                <w:sz w:val="20"/>
              </w:rPr>
            </w:pPr>
            <w:r w:rsidRPr="00562241">
              <w:rPr>
                <w:sz w:val="20"/>
              </w:rPr>
              <w:t>9</w:t>
            </w:r>
          </w:p>
        </w:tc>
        <w:tc>
          <w:tcPr>
            <w:tcW w:w="1135" w:type="dxa"/>
          </w:tcPr>
          <w:p w:rsidR="00436E67" w:rsidRPr="00562241" w:rsidRDefault="00436E67">
            <w:pPr>
              <w:pStyle w:val="ConsPlusNormal"/>
              <w:jc w:val="center"/>
              <w:rPr>
                <w:sz w:val="20"/>
              </w:rPr>
            </w:pPr>
            <w:r w:rsidRPr="00562241">
              <w:rPr>
                <w:sz w:val="20"/>
              </w:rPr>
              <w:t>10</w:t>
            </w:r>
          </w:p>
        </w:tc>
        <w:tc>
          <w:tcPr>
            <w:tcW w:w="1134" w:type="dxa"/>
          </w:tcPr>
          <w:p w:rsidR="00436E67" w:rsidRPr="00562241" w:rsidRDefault="00436E67">
            <w:pPr>
              <w:pStyle w:val="ConsPlusNormal"/>
              <w:jc w:val="center"/>
              <w:rPr>
                <w:sz w:val="20"/>
              </w:rPr>
            </w:pPr>
            <w:r w:rsidRPr="00562241">
              <w:rPr>
                <w:sz w:val="20"/>
              </w:rPr>
              <w:t>11</w:t>
            </w:r>
          </w:p>
        </w:tc>
        <w:tc>
          <w:tcPr>
            <w:tcW w:w="992" w:type="dxa"/>
          </w:tcPr>
          <w:p w:rsidR="00436E67" w:rsidRPr="00562241" w:rsidRDefault="00436E67">
            <w:pPr>
              <w:pStyle w:val="ConsPlusNormal"/>
              <w:jc w:val="center"/>
              <w:rPr>
                <w:sz w:val="20"/>
              </w:rPr>
            </w:pPr>
            <w:r w:rsidRPr="00562241">
              <w:rPr>
                <w:sz w:val="20"/>
              </w:rPr>
              <w:t>12</w:t>
            </w:r>
          </w:p>
        </w:tc>
      </w:tr>
      <w:tr w:rsidR="00436E67" w:rsidTr="00D90953">
        <w:tc>
          <w:tcPr>
            <w:tcW w:w="1338" w:type="dxa"/>
          </w:tcPr>
          <w:p w:rsidR="00436E67" w:rsidRDefault="00436E67">
            <w:pPr>
              <w:pStyle w:val="ConsPlusNormal"/>
            </w:pPr>
          </w:p>
        </w:tc>
        <w:tc>
          <w:tcPr>
            <w:tcW w:w="1559" w:type="dxa"/>
          </w:tcPr>
          <w:p w:rsidR="00436E67" w:rsidRDefault="00436E67">
            <w:pPr>
              <w:pStyle w:val="ConsPlusNormal"/>
            </w:pPr>
          </w:p>
        </w:tc>
        <w:tc>
          <w:tcPr>
            <w:tcW w:w="1560" w:type="dxa"/>
          </w:tcPr>
          <w:p w:rsidR="00436E67" w:rsidRDefault="00436E67">
            <w:pPr>
              <w:pStyle w:val="ConsPlusNormal"/>
            </w:pPr>
          </w:p>
        </w:tc>
        <w:tc>
          <w:tcPr>
            <w:tcW w:w="1559" w:type="dxa"/>
          </w:tcPr>
          <w:p w:rsidR="00436E67" w:rsidRDefault="00436E67">
            <w:pPr>
              <w:pStyle w:val="ConsPlusNormal"/>
            </w:pPr>
          </w:p>
        </w:tc>
        <w:tc>
          <w:tcPr>
            <w:tcW w:w="1559" w:type="dxa"/>
          </w:tcPr>
          <w:p w:rsidR="00436E67" w:rsidRDefault="00436E67">
            <w:pPr>
              <w:pStyle w:val="ConsPlusNormal"/>
            </w:pPr>
          </w:p>
        </w:tc>
        <w:tc>
          <w:tcPr>
            <w:tcW w:w="1559" w:type="dxa"/>
          </w:tcPr>
          <w:p w:rsidR="00436E67" w:rsidRDefault="00436E67">
            <w:pPr>
              <w:pStyle w:val="ConsPlusNormal"/>
            </w:pPr>
          </w:p>
        </w:tc>
        <w:tc>
          <w:tcPr>
            <w:tcW w:w="1276" w:type="dxa"/>
          </w:tcPr>
          <w:p w:rsidR="00436E67" w:rsidRDefault="00436E67">
            <w:pPr>
              <w:pStyle w:val="ConsPlusNormal"/>
            </w:pPr>
          </w:p>
        </w:tc>
        <w:tc>
          <w:tcPr>
            <w:tcW w:w="1134" w:type="dxa"/>
          </w:tcPr>
          <w:p w:rsidR="00436E67" w:rsidRDefault="00436E67">
            <w:pPr>
              <w:pStyle w:val="ConsPlusNormal"/>
            </w:pPr>
          </w:p>
        </w:tc>
        <w:tc>
          <w:tcPr>
            <w:tcW w:w="850" w:type="dxa"/>
          </w:tcPr>
          <w:p w:rsidR="00436E67" w:rsidRDefault="00436E67">
            <w:pPr>
              <w:pStyle w:val="ConsPlusNormal"/>
            </w:pPr>
          </w:p>
        </w:tc>
        <w:tc>
          <w:tcPr>
            <w:tcW w:w="1135" w:type="dxa"/>
          </w:tcPr>
          <w:p w:rsidR="00436E67" w:rsidRDefault="00436E67">
            <w:pPr>
              <w:pStyle w:val="ConsPlusNormal"/>
            </w:pPr>
          </w:p>
        </w:tc>
        <w:tc>
          <w:tcPr>
            <w:tcW w:w="1134" w:type="dxa"/>
          </w:tcPr>
          <w:p w:rsidR="00436E67" w:rsidRDefault="00436E67">
            <w:pPr>
              <w:pStyle w:val="ConsPlusNormal"/>
            </w:pPr>
          </w:p>
        </w:tc>
        <w:tc>
          <w:tcPr>
            <w:tcW w:w="992" w:type="dxa"/>
          </w:tcPr>
          <w:p w:rsidR="00436E67" w:rsidRDefault="00436E67">
            <w:pPr>
              <w:pStyle w:val="ConsPlusNormal"/>
            </w:pPr>
          </w:p>
        </w:tc>
      </w:tr>
      <w:tr w:rsidR="00436E67" w:rsidTr="00D90953">
        <w:tc>
          <w:tcPr>
            <w:tcW w:w="1338" w:type="dxa"/>
          </w:tcPr>
          <w:p w:rsidR="00436E67" w:rsidRDefault="00436E67">
            <w:pPr>
              <w:pStyle w:val="ConsPlusNormal"/>
            </w:pPr>
          </w:p>
        </w:tc>
        <w:tc>
          <w:tcPr>
            <w:tcW w:w="1559" w:type="dxa"/>
          </w:tcPr>
          <w:p w:rsidR="00436E67" w:rsidRDefault="00436E67">
            <w:pPr>
              <w:pStyle w:val="ConsPlusNormal"/>
            </w:pPr>
          </w:p>
        </w:tc>
        <w:tc>
          <w:tcPr>
            <w:tcW w:w="1560" w:type="dxa"/>
          </w:tcPr>
          <w:p w:rsidR="00436E67" w:rsidRDefault="00436E67">
            <w:pPr>
              <w:pStyle w:val="ConsPlusNormal"/>
            </w:pPr>
          </w:p>
        </w:tc>
        <w:tc>
          <w:tcPr>
            <w:tcW w:w="1559" w:type="dxa"/>
          </w:tcPr>
          <w:p w:rsidR="00436E67" w:rsidRDefault="00436E67">
            <w:pPr>
              <w:pStyle w:val="ConsPlusNormal"/>
            </w:pPr>
          </w:p>
        </w:tc>
        <w:tc>
          <w:tcPr>
            <w:tcW w:w="1559" w:type="dxa"/>
          </w:tcPr>
          <w:p w:rsidR="00436E67" w:rsidRDefault="00436E67">
            <w:pPr>
              <w:pStyle w:val="ConsPlusNormal"/>
            </w:pPr>
          </w:p>
        </w:tc>
        <w:tc>
          <w:tcPr>
            <w:tcW w:w="1559" w:type="dxa"/>
          </w:tcPr>
          <w:p w:rsidR="00436E67" w:rsidRDefault="00436E67">
            <w:pPr>
              <w:pStyle w:val="ConsPlusNormal"/>
            </w:pPr>
          </w:p>
        </w:tc>
        <w:tc>
          <w:tcPr>
            <w:tcW w:w="1276" w:type="dxa"/>
          </w:tcPr>
          <w:p w:rsidR="00436E67" w:rsidRDefault="00436E67">
            <w:pPr>
              <w:pStyle w:val="ConsPlusNormal"/>
            </w:pPr>
          </w:p>
        </w:tc>
        <w:tc>
          <w:tcPr>
            <w:tcW w:w="1134" w:type="dxa"/>
          </w:tcPr>
          <w:p w:rsidR="00436E67" w:rsidRDefault="00436E67">
            <w:pPr>
              <w:pStyle w:val="ConsPlusNormal"/>
            </w:pPr>
          </w:p>
        </w:tc>
        <w:tc>
          <w:tcPr>
            <w:tcW w:w="850" w:type="dxa"/>
          </w:tcPr>
          <w:p w:rsidR="00436E67" w:rsidRDefault="00436E67">
            <w:pPr>
              <w:pStyle w:val="ConsPlusNormal"/>
            </w:pPr>
          </w:p>
        </w:tc>
        <w:tc>
          <w:tcPr>
            <w:tcW w:w="1135" w:type="dxa"/>
          </w:tcPr>
          <w:p w:rsidR="00436E67" w:rsidRDefault="00436E67">
            <w:pPr>
              <w:pStyle w:val="ConsPlusNormal"/>
            </w:pPr>
          </w:p>
        </w:tc>
        <w:tc>
          <w:tcPr>
            <w:tcW w:w="1134" w:type="dxa"/>
          </w:tcPr>
          <w:p w:rsidR="00436E67" w:rsidRDefault="00436E67">
            <w:pPr>
              <w:pStyle w:val="ConsPlusNormal"/>
            </w:pPr>
          </w:p>
        </w:tc>
        <w:tc>
          <w:tcPr>
            <w:tcW w:w="992" w:type="dxa"/>
          </w:tcPr>
          <w:p w:rsidR="00436E67" w:rsidRDefault="00436E67">
            <w:pPr>
              <w:pStyle w:val="ConsPlusNormal"/>
            </w:pPr>
          </w:p>
        </w:tc>
      </w:tr>
      <w:tr w:rsidR="00436E67" w:rsidTr="00D90953">
        <w:tc>
          <w:tcPr>
            <w:tcW w:w="1338" w:type="dxa"/>
          </w:tcPr>
          <w:p w:rsidR="00436E67" w:rsidRDefault="00436E67">
            <w:pPr>
              <w:pStyle w:val="ConsPlusNormal"/>
            </w:pPr>
          </w:p>
        </w:tc>
        <w:tc>
          <w:tcPr>
            <w:tcW w:w="1559" w:type="dxa"/>
          </w:tcPr>
          <w:p w:rsidR="00436E67" w:rsidRDefault="00436E67">
            <w:pPr>
              <w:pStyle w:val="ConsPlusNormal"/>
            </w:pPr>
          </w:p>
        </w:tc>
        <w:tc>
          <w:tcPr>
            <w:tcW w:w="1560" w:type="dxa"/>
          </w:tcPr>
          <w:p w:rsidR="00436E67" w:rsidRDefault="00436E67">
            <w:pPr>
              <w:pStyle w:val="ConsPlusNormal"/>
            </w:pPr>
          </w:p>
        </w:tc>
        <w:tc>
          <w:tcPr>
            <w:tcW w:w="1559" w:type="dxa"/>
          </w:tcPr>
          <w:p w:rsidR="00436E67" w:rsidRDefault="00436E67">
            <w:pPr>
              <w:pStyle w:val="ConsPlusNormal"/>
            </w:pPr>
          </w:p>
        </w:tc>
        <w:tc>
          <w:tcPr>
            <w:tcW w:w="1559" w:type="dxa"/>
          </w:tcPr>
          <w:p w:rsidR="00436E67" w:rsidRDefault="00436E67">
            <w:pPr>
              <w:pStyle w:val="ConsPlusNormal"/>
            </w:pPr>
          </w:p>
        </w:tc>
        <w:tc>
          <w:tcPr>
            <w:tcW w:w="1559" w:type="dxa"/>
          </w:tcPr>
          <w:p w:rsidR="00436E67" w:rsidRDefault="00436E67">
            <w:pPr>
              <w:pStyle w:val="ConsPlusNormal"/>
            </w:pPr>
          </w:p>
        </w:tc>
        <w:tc>
          <w:tcPr>
            <w:tcW w:w="1276" w:type="dxa"/>
          </w:tcPr>
          <w:p w:rsidR="00436E67" w:rsidRDefault="00436E67">
            <w:pPr>
              <w:pStyle w:val="ConsPlusNormal"/>
            </w:pPr>
          </w:p>
        </w:tc>
        <w:tc>
          <w:tcPr>
            <w:tcW w:w="1134" w:type="dxa"/>
          </w:tcPr>
          <w:p w:rsidR="00436E67" w:rsidRDefault="00436E67">
            <w:pPr>
              <w:pStyle w:val="ConsPlusNormal"/>
            </w:pPr>
          </w:p>
        </w:tc>
        <w:tc>
          <w:tcPr>
            <w:tcW w:w="850" w:type="dxa"/>
          </w:tcPr>
          <w:p w:rsidR="00436E67" w:rsidRDefault="00436E67">
            <w:pPr>
              <w:pStyle w:val="ConsPlusNormal"/>
            </w:pPr>
          </w:p>
        </w:tc>
        <w:tc>
          <w:tcPr>
            <w:tcW w:w="1135" w:type="dxa"/>
          </w:tcPr>
          <w:p w:rsidR="00436E67" w:rsidRDefault="00436E67">
            <w:pPr>
              <w:pStyle w:val="ConsPlusNormal"/>
            </w:pPr>
          </w:p>
        </w:tc>
        <w:tc>
          <w:tcPr>
            <w:tcW w:w="1134" w:type="dxa"/>
          </w:tcPr>
          <w:p w:rsidR="00436E67" w:rsidRDefault="00436E67">
            <w:pPr>
              <w:pStyle w:val="ConsPlusNormal"/>
            </w:pPr>
          </w:p>
        </w:tc>
        <w:tc>
          <w:tcPr>
            <w:tcW w:w="992" w:type="dxa"/>
          </w:tcPr>
          <w:p w:rsidR="00436E67" w:rsidRDefault="00436E67">
            <w:pPr>
              <w:pStyle w:val="ConsPlusNormal"/>
            </w:pPr>
          </w:p>
        </w:tc>
      </w:tr>
      <w:tr w:rsidR="00436E67" w:rsidTr="00D90953">
        <w:tc>
          <w:tcPr>
            <w:tcW w:w="1338" w:type="dxa"/>
          </w:tcPr>
          <w:p w:rsidR="00436E67" w:rsidRDefault="00436E67">
            <w:pPr>
              <w:pStyle w:val="ConsPlusNormal"/>
            </w:pPr>
          </w:p>
        </w:tc>
        <w:tc>
          <w:tcPr>
            <w:tcW w:w="1559" w:type="dxa"/>
          </w:tcPr>
          <w:p w:rsidR="00436E67" w:rsidRDefault="00436E67">
            <w:pPr>
              <w:pStyle w:val="ConsPlusNormal"/>
            </w:pPr>
          </w:p>
        </w:tc>
        <w:tc>
          <w:tcPr>
            <w:tcW w:w="1560" w:type="dxa"/>
          </w:tcPr>
          <w:p w:rsidR="00436E67" w:rsidRDefault="00436E67">
            <w:pPr>
              <w:pStyle w:val="ConsPlusNormal"/>
            </w:pPr>
          </w:p>
        </w:tc>
        <w:tc>
          <w:tcPr>
            <w:tcW w:w="1559" w:type="dxa"/>
          </w:tcPr>
          <w:p w:rsidR="00436E67" w:rsidRDefault="00436E67">
            <w:pPr>
              <w:pStyle w:val="ConsPlusNormal"/>
            </w:pPr>
          </w:p>
        </w:tc>
        <w:tc>
          <w:tcPr>
            <w:tcW w:w="1559" w:type="dxa"/>
          </w:tcPr>
          <w:p w:rsidR="00436E67" w:rsidRDefault="00436E67">
            <w:pPr>
              <w:pStyle w:val="ConsPlusNormal"/>
            </w:pPr>
          </w:p>
        </w:tc>
        <w:tc>
          <w:tcPr>
            <w:tcW w:w="1559" w:type="dxa"/>
          </w:tcPr>
          <w:p w:rsidR="00436E67" w:rsidRDefault="00436E67">
            <w:pPr>
              <w:pStyle w:val="ConsPlusNormal"/>
            </w:pPr>
          </w:p>
        </w:tc>
        <w:tc>
          <w:tcPr>
            <w:tcW w:w="1276" w:type="dxa"/>
          </w:tcPr>
          <w:p w:rsidR="00436E67" w:rsidRDefault="00436E67">
            <w:pPr>
              <w:pStyle w:val="ConsPlusNormal"/>
            </w:pPr>
          </w:p>
        </w:tc>
        <w:tc>
          <w:tcPr>
            <w:tcW w:w="1134" w:type="dxa"/>
          </w:tcPr>
          <w:p w:rsidR="00436E67" w:rsidRDefault="00436E67">
            <w:pPr>
              <w:pStyle w:val="ConsPlusNormal"/>
            </w:pPr>
          </w:p>
        </w:tc>
        <w:tc>
          <w:tcPr>
            <w:tcW w:w="850" w:type="dxa"/>
          </w:tcPr>
          <w:p w:rsidR="00436E67" w:rsidRDefault="00436E67">
            <w:pPr>
              <w:pStyle w:val="ConsPlusNormal"/>
            </w:pPr>
          </w:p>
        </w:tc>
        <w:tc>
          <w:tcPr>
            <w:tcW w:w="1135" w:type="dxa"/>
          </w:tcPr>
          <w:p w:rsidR="00436E67" w:rsidRDefault="00436E67">
            <w:pPr>
              <w:pStyle w:val="ConsPlusNormal"/>
            </w:pPr>
          </w:p>
        </w:tc>
        <w:tc>
          <w:tcPr>
            <w:tcW w:w="1134" w:type="dxa"/>
          </w:tcPr>
          <w:p w:rsidR="00436E67" w:rsidRDefault="00436E67">
            <w:pPr>
              <w:pStyle w:val="ConsPlusNormal"/>
            </w:pPr>
          </w:p>
        </w:tc>
        <w:tc>
          <w:tcPr>
            <w:tcW w:w="992" w:type="dxa"/>
          </w:tcPr>
          <w:p w:rsidR="00436E67" w:rsidRDefault="00436E67">
            <w:pPr>
              <w:pStyle w:val="ConsPlusNormal"/>
            </w:pPr>
          </w:p>
        </w:tc>
      </w:tr>
      <w:tr w:rsidR="00436E67" w:rsidTr="00D90953">
        <w:tc>
          <w:tcPr>
            <w:tcW w:w="1338" w:type="dxa"/>
          </w:tcPr>
          <w:p w:rsidR="00436E67" w:rsidRDefault="00436E67">
            <w:pPr>
              <w:pStyle w:val="ConsPlusNormal"/>
            </w:pPr>
          </w:p>
        </w:tc>
        <w:tc>
          <w:tcPr>
            <w:tcW w:w="1559" w:type="dxa"/>
          </w:tcPr>
          <w:p w:rsidR="00436E67" w:rsidRDefault="00436E67">
            <w:pPr>
              <w:pStyle w:val="ConsPlusNormal"/>
            </w:pPr>
          </w:p>
        </w:tc>
        <w:tc>
          <w:tcPr>
            <w:tcW w:w="1560" w:type="dxa"/>
          </w:tcPr>
          <w:p w:rsidR="00436E67" w:rsidRDefault="00436E67">
            <w:pPr>
              <w:pStyle w:val="ConsPlusNormal"/>
            </w:pPr>
          </w:p>
        </w:tc>
        <w:tc>
          <w:tcPr>
            <w:tcW w:w="1559" w:type="dxa"/>
          </w:tcPr>
          <w:p w:rsidR="00436E67" w:rsidRDefault="00436E67">
            <w:pPr>
              <w:pStyle w:val="ConsPlusNormal"/>
            </w:pPr>
          </w:p>
        </w:tc>
        <w:tc>
          <w:tcPr>
            <w:tcW w:w="1559" w:type="dxa"/>
          </w:tcPr>
          <w:p w:rsidR="00436E67" w:rsidRDefault="00436E67">
            <w:pPr>
              <w:pStyle w:val="ConsPlusNormal"/>
            </w:pPr>
          </w:p>
        </w:tc>
        <w:tc>
          <w:tcPr>
            <w:tcW w:w="1559" w:type="dxa"/>
          </w:tcPr>
          <w:p w:rsidR="00436E67" w:rsidRDefault="00436E67">
            <w:pPr>
              <w:pStyle w:val="ConsPlusNormal"/>
            </w:pPr>
          </w:p>
        </w:tc>
        <w:tc>
          <w:tcPr>
            <w:tcW w:w="1276" w:type="dxa"/>
          </w:tcPr>
          <w:p w:rsidR="00436E67" w:rsidRDefault="00436E67">
            <w:pPr>
              <w:pStyle w:val="ConsPlusNormal"/>
            </w:pPr>
          </w:p>
        </w:tc>
        <w:tc>
          <w:tcPr>
            <w:tcW w:w="1134" w:type="dxa"/>
          </w:tcPr>
          <w:p w:rsidR="00436E67" w:rsidRDefault="00436E67">
            <w:pPr>
              <w:pStyle w:val="ConsPlusNormal"/>
            </w:pPr>
          </w:p>
        </w:tc>
        <w:tc>
          <w:tcPr>
            <w:tcW w:w="850" w:type="dxa"/>
          </w:tcPr>
          <w:p w:rsidR="00436E67" w:rsidRDefault="00436E67">
            <w:pPr>
              <w:pStyle w:val="ConsPlusNormal"/>
            </w:pPr>
          </w:p>
        </w:tc>
        <w:tc>
          <w:tcPr>
            <w:tcW w:w="1135" w:type="dxa"/>
          </w:tcPr>
          <w:p w:rsidR="00436E67" w:rsidRDefault="00436E67">
            <w:pPr>
              <w:pStyle w:val="ConsPlusNormal"/>
            </w:pPr>
          </w:p>
        </w:tc>
        <w:tc>
          <w:tcPr>
            <w:tcW w:w="1134" w:type="dxa"/>
          </w:tcPr>
          <w:p w:rsidR="00436E67" w:rsidRDefault="00436E67">
            <w:pPr>
              <w:pStyle w:val="ConsPlusNormal"/>
            </w:pPr>
          </w:p>
        </w:tc>
        <w:tc>
          <w:tcPr>
            <w:tcW w:w="992" w:type="dxa"/>
          </w:tcPr>
          <w:p w:rsidR="00436E67" w:rsidRDefault="00436E67">
            <w:pPr>
              <w:pStyle w:val="ConsPlusNormal"/>
            </w:pPr>
          </w:p>
        </w:tc>
      </w:tr>
      <w:tr w:rsidR="00436E67" w:rsidTr="00D90953">
        <w:tc>
          <w:tcPr>
            <w:tcW w:w="1338" w:type="dxa"/>
          </w:tcPr>
          <w:p w:rsidR="00436E67" w:rsidRDefault="00436E67">
            <w:pPr>
              <w:pStyle w:val="ConsPlusNormal"/>
            </w:pPr>
          </w:p>
        </w:tc>
        <w:tc>
          <w:tcPr>
            <w:tcW w:w="1559" w:type="dxa"/>
          </w:tcPr>
          <w:p w:rsidR="00436E67" w:rsidRDefault="00436E67">
            <w:pPr>
              <w:pStyle w:val="ConsPlusNormal"/>
            </w:pPr>
          </w:p>
        </w:tc>
        <w:tc>
          <w:tcPr>
            <w:tcW w:w="1560" w:type="dxa"/>
          </w:tcPr>
          <w:p w:rsidR="00436E67" w:rsidRDefault="00436E67">
            <w:pPr>
              <w:pStyle w:val="ConsPlusNormal"/>
            </w:pPr>
          </w:p>
        </w:tc>
        <w:tc>
          <w:tcPr>
            <w:tcW w:w="1559" w:type="dxa"/>
          </w:tcPr>
          <w:p w:rsidR="00436E67" w:rsidRDefault="00436E67">
            <w:pPr>
              <w:pStyle w:val="ConsPlusNormal"/>
            </w:pPr>
          </w:p>
        </w:tc>
        <w:tc>
          <w:tcPr>
            <w:tcW w:w="1559" w:type="dxa"/>
          </w:tcPr>
          <w:p w:rsidR="00436E67" w:rsidRDefault="00436E67">
            <w:pPr>
              <w:pStyle w:val="ConsPlusNormal"/>
            </w:pPr>
          </w:p>
        </w:tc>
        <w:tc>
          <w:tcPr>
            <w:tcW w:w="1559" w:type="dxa"/>
          </w:tcPr>
          <w:p w:rsidR="00436E67" w:rsidRDefault="00436E67">
            <w:pPr>
              <w:pStyle w:val="ConsPlusNormal"/>
            </w:pPr>
          </w:p>
        </w:tc>
        <w:tc>
          <w:tcPr>
            <w:tcW w:w="1276" w:type="dxa"/>
          </w:tcPr>
          <w:p w:rsidR="00436E67" w:rsidRDefault="00436E67">
            <w:pPr>
              <w:pStyle w:val="ConsPlusNormal"/>
            </w:pPr>
          </w:p>
        </w:tc>
        <w:tc>
          <w:tcPr>
            <w:tcW w:w="1134" w:type="dxa"/>
          </w:tcPr>
          <w:p w:rsidR="00436E67" w:rsidRDefault="00436E67">
            <w:pPr>
              <w:pStyle w:val="ConsPlusNormal"/>
            </w:pPr>
          </w:p>
        </w:tc>
        <w:tc>
          <w:tcPr>
            <w:tcW w:w="850" w:type="dxa"/>
          </w:tcPr>
          <w:p w:rsidR="00436E67" w:rsidRDefault="00436E67">
            <w:pPr>
              <w:pStyle w:val="ConsPlusNormal"/>
            </w:pPr>
          </w:p>
        </w:tc>
        <w:tc>
          <w:tcPr>
            <w:tcW w:w="1135" w:type="dxa"/>
          </w:tcPr>
          <w:p w:rsidR="00436E67" w:rsidRDefault="00436E67">
            <w:pPr>
              <w:pStyle w:val="ConsPlusNormal"/>
            </w:pPr>
          </w:p>
        </w:tc>
        <w:tc>
          <w:tcPr>
            <w:tcW w:w="1134" w:type="dxa"/>
          </w:tcPr>
          <w:p w:rsidR="00436E67" w:rsidRDefault="00436E67">
            <w:pPr>
              <w:pStyle w:val="ConsPlusNormal"/>
            </w:pPr>
          </w:p>
        </w:tc>
        <w:tc>
          <w:tcPr>
            <w:tcW w:w="992" w:type="dxa"/>
          </w:tcPr>
          <w:p w:rsidR="00436E67" w:rsidRDefault="00436E67">
            <w:pPr>
              <w:pStyle w:val="ConsPlusNormal"/>
            </w:pPr>
          </w:p>
        </w:tc>
      </w:tr>
      <w:tr w:rsidR="00436E67" w:rsidTr="00D90953">
        <w:tc>
          <w:tcPr>
            <w:tcW w:w="1338" w:type="dxa"/>
          </w:tcPr>
          <w:p w:rsidR="00436E67" w:rsidRDefault="00436E67">
            <w:pPr>
              <w:pStyle w:val="ConsPlusNormal"/>
            </w:pPr>
          </w:p>
        </w:tc>
        <w:tc>
          <w:tcPr>
            <w:tcW w:w="1559" w:type="dxa"/>
          </w:tcPr>
          <w:p w:rsidR="00436E67" w:rsidRDefault="00436E67">
            <w:pPr>
              <w:pStyle w:val="ConsPlusNormal"/>
            </w:pPr>
          </w:p>
        </w:tc>
        <w:tc>
          <w:tcPr>
            <w:tcW w:w="1560" w:type="dxa"/>
          </w:tcPr>
          <w:p w:rsidR="00436E67" w:rsidRDefault="00436E67">
            <w:pPr>
              <w:pStyle w:val="ConsPlusNormal"/>
            </w:pPr>
          </w:p>
        </w:tc>
        <w:tc>
          <w:tcPr>
            <w:tcW w:w="1559" w:type="dxa"/>
          </w:tcPr>
          <w:p w:rsidR="00436E67" w:rsidRDefault="00436E67">
            <w:pPr>
              <w:pStyle w:val="ConsPlusNormal"/>
            </w:pPr>
          </w:p>
        </w:tc>
        <w:tc>
          <w:tcPr>
            <w:tcW w:w="1559" w:type="dxa"/>
          </w:tcPr>
          <w:p w:rsidR="00436E67" w:rsidRDefault="00436E67">
            <w:pPr>
              <w:pStyle w:val="ConsPlusNormal"/>
            </w:pPr>
          </w:p>
        </w:tc>
        <w:tc>
          <w:tcPr>
            <w:tcW w:w="1559" w:type="dxa"/>
          </w:tcPr>
          <w:p w:rsidR="00436E67" w:rsidRDefault="00436E67">
            <w:pPr>
              <w:pStyle w:val="ConsPlusNormal"/>
            </w:pPr>
          </w:p>
        </w:tc>
        <w:tc>
          <w:tcPr>
            <w:tcW w:w="1276" w:type="dxa"/>
          </w:tcPr>
          <w:p w:rsidR="00436E67" w:rsidRDefault="00436E67">
            <w:pPr>
              <w:pStyle w:val="ConsPlusNormal"/>
            </w:pPr>
          </w:p>
        </w:tc>
        <w:tc>
          <w:tcPr>
            <w:tcW w:w="1134" w:type="dxa"/>
          </w:tcPr>
          <w:p w:rsidR="00436E67" w:rsidRDefault="00436E67">
            <w:pPr>
              <w:pStyle w:val="ConsPlusNormal"/>
            </w:pPr>
          </w:p>
        </w:tc>
        <w:tc>
          <w:tcPr>
            <w:tcW w:w="850" w:type="dxa"/>
          </w:tcPr>
          <w:p w:rsidR="00436E67" w:rsidRDefault="00436E67">
            <w:pPr>
              <w:pStyle w:val="ConsPlusNormal"/>
            </w:pPr>
          </w:p>
        </w:tc>
        <w:tc>
          <w:tcPr>
            <w:tcW w:w="1135" w:type="dxa"/>
          </w:tcPr>
          <w:p w:rsidR="00436E67" w:rsidRDefault="00436E67">
            <w:pPr>
              <w:pStyle w:val="ConsPlusNormal"/>
            </w:pPr>
          </w:p>
        </w:tc>
        <w:tc>
          <w:tcPr>
            <w:tcW w:w="1134" w:type="dxa"/>
          </w:tcPr>
          <w:p w:rsidR="00436E67" w:rsidRDefault="00436E67">
            <w:pPr>
              <w:pStyle w:val="ConsPlusNormal"/>
            </w:pPr>
          </w:p>
        </w:tc>
        <w:tc>
          <w:tcPr>
            <w:tcW w:w="992" w:type="dxa"/>
          </w:tcPr>
          <w:p w:rsidR="00436E67" w:rsidRDefault="00436E67">
            <w:pPr>
              <w:pStyle w:val="ConsPlusNormal"/>
            </w:pPr>
          </w:p>
        </w:tc>
      </w:tr>
    </w:tbl>
    <w:p w:rsidR="00436E67" w:rsidRDefault="00436E67">
      <w:pPr>
        <w:pStyle w:val="ConsPlusNormal"/>
        <w:jc w:val="both"/>
      </w:pPr>
    </w:p>
    <w:p w:rsidR="00436E67" w:rsidRPr="00D90953" w:rsidRDefault="00436E67">
      <w:pPr>
        <w:pStyle w:val="ConsPlusNonformat"/>
        <w:jc w:val="both"/>
        <w:rPr>
          <w:rFonts w:ascii="Times New Roman" w:hAnsi="Times New Roman" w:cs="Times New Roman"/>
        </w:rPr>
      </w:pPr>
      <w:r w:rsidRPr="00D90953">
        <w:rPr>
          <w:rFonts w:ascii="Times New Roman" w:hAnsi="Times New Roman" w:cs="Times New Roman"/>
        </w:rPr>
        <w:t xml:space="preserve">    Допустимые (возможные) отклонения от </w:t>
      </w:r>
      <w:proofErr w:type="gramStart"/>
      <w:r w:rsidRPr="00D90953">
        <w:rPr>
          <w:rFonts w:ascii="Times New Roman" w:hAnsi="Times New Roman" w:cs="Times New Roman"/>
        </w:rPr>
        <w:t>установленных  показателей</w:t>
      </w:r>
      <w:proofErr w:type="gramEnd"/>
      <w:r w:rsidRPr="00D90953">
        <w:rPr>
          <w:rFonts w:ascii="Times New Roman" w:hAnsi="Times New Roman" w:cs="Times New Roman"/>
        </w:rPr>
        <w:t xml:space="preserve"> качества  муниципальной  услуги,  в</w:t>
      </w:r>
    </w:p>
    <w:p w:rsidR="00436E67" w:rsidRPr="00D90953" w:rsidRDefault="00436E67">
      <w:pPr>
        <w:pStyle w:val="ConsPlusNonformat"/>
        <w:jc w:val="both"/>
        <w:rPr>
          <w:rFonts w:ascii="Times New Roman" w:hAnsi="Times New Roman" w:cs="Times New Roman"/>
        </w:rPr>
      </w:pPr>
      <w:proofErr w:type="gramStart"/>
      <w:r w:rsidRPr="00D90953">
        <w:rPr>
          <w:rFonts w:ascii="Times New Roman" w:hAnsi="Times New Roman" w:cs="Times New Roman"/>
        </w:rPr>
        <w:t>пределах</w:t>
      </w:r>
      <w:proofErr w:type="gramEnd"/>
      <w:r w:rsidRPr="00D90953">
        <w:rPr>
          <w:rFonts w:ascii="Times New Roman" w:hAnsi="Times New Roman" w:cs="Times New Roman"/>
        </w:rPr>
        <w:t xml:space="preserve"> которых муниципальное задание считается выполненным (процентов) ______________________________</w:t>
      </w:r>
    </w:p>
    <w:p w:rsidR="00D90953" w:rsidRDefault="00436E67">
      <w:pPr>
        <w:pStyle w:val="ConsPlusNonformat"/>
        <w:jc w:val="both"/>
        <w:rPr>
          <w:rFonts w:ascii="Times New Roman" w:hAnsi="Times New Roman" w:cs="Times New Roman"/>
        </w:rPr>
      </w:pPr>
      <w:r w:rsidRPr="00D90953">
        <w:rPr>
          <w:rFonts w:ascii="Times New Roman" w:hAnsi="Times New Roman" w:cs="Times New Roman"/>
        </w:rPr>
        <w:t xml:space="preserve">  </w:t>
      </w:r>
    </w:p>
    <w:p w:rsidR="00D90953" w:rsidRDefault="00D90953">
      <w:pPr>
        <w:pStyle w:val="ConsPlusNonformat"/>
        <w:jc w:val="both"/>
        <w:rPr>
          <w:rFonts w:ascii="Times New Roman" w:hAnsi="Times New Roman" w:cs="Times New Roman"/>
        </w:rPr>
      </w:pPr>
    </w:p>
    <w:p w:rsidR="00562241" w:rsidRDefault="00436E67">
      <w:pPr>
        <w:pStyle w:val="ConsPlusNonformat"/>
        <w:jc w:val="both"/>
        <w:rPr>
          <w:rFonts w:ascii="Times New Roman" w:hAnsi="Times New Roman" w:cs="Times New Roman"/>
          <w:sz w:val="26"/>
          <w:szCs w:val="26"/>
        </w:rPr>
      </w:pPr>
      <w:r w:rsidRPr="00D90953">
        <w:rPr>
          <w:rFonts w:ascii="Times New Roman" w:hAnsi="Times New Roman" w:cs="Times New Roman"/>
          <w:sz w:val="26"/>
          <w:szCs w:val="26"/>
        </w:rPr>
        <w:t xml:space="preserve">  </w:t>
      </w:r>
    </w:p>
    <w:p w:rsidR="00562241" w:rsidRDefault="00562241">
      <w:pPr>
        <w:pStyle w:val="ConsPlusNonformat"/>
        <w:jc w:val="both"/>
        <w:rPr>
          <w:rFonts w:ascii="Times New Roman" w:hAnsi="Times New Roman" w:cs="Times New Roman"/>
          <w:sz w:val="26"/>
          <w:szCs w:val="26"/>
        </w:rPr>
      </w:pPr>
    </w:p>
    <w:p w:rsidR="00562241" w:rsidRDefault="00562241">
      <w:pPr>
        <w:pStyle w:val="ConsPlusNonformat"/>
        <w:jc w:val="both"/>
        <w:rPr>
          <w:rFonts w:ascii="Times New Roman" w:hAnsi="Times New Roman" w:cs="Times New Roman"/>
          <w:sz w:val="26"/>
          <w:szCs w:val="26"/>
        </w:rPr>
      </w:pPr>
    </w:p>
    <w:p w:rsidR="00562241" w:rsidRDefault="00562241">
      <w:pPr>
        <w:pStyle w:val="ConsPlusNonformat"/>
        <w:jc w:val="both"/>
        <w:rPr>
          <w:rFonts w:ascii="Times New Roman" w:hAnsi="Times New Roman" w:cs="Times New Roman"/>
          <w:sz w:val="26"/>
          <w:szCs w:val="26"/>
        </w:rPr>
      </w:pPr>
    </w:p>
    <w:p w:rsidR="00562241" w:rsidRDefault="00562241">
      <w:pPr>
        <w:pStyle w:val="ConsPlusNonformat"/>
        <w:jc w:val="both"/>
        <w:rPr>
          <w:rFonts w:ascii="Times New Roman" w:hAnsi="Times New Roman" w:cs="Times New Roman"/>
          <w:sz w:val="26"/>
          <w:szCs w:val="26"/>
        </w:rPr>
      </w:pPr>
    </w:p>
    <w:p w:rsidR="00436E67" w:rsidRPr="00D90953" w:rsidRDefault="00436E67">
      <w:pPr>
        <w:pStyle w:val="ConsPlusNonformat"/>
        <w:jc w:val="both"/>
        <w:rPr>
          <w:rFonts w:ascii="Times New Roman" w:hAnsi="Times New Roman" w:cs="Times New Roman"/>
          <w:sz w:val="26"/>
          <w:szCs w:val="26"/>
        </w:rPr>
      </w:pPr>
      <w:r w:rsidRPr="00D90953">
        <w:rPr>
          <w:rFonts w:ascii="Times New Roman" w:hAnsi="Times New Roman" w:cs="Times New Roman"/>
          <w:sz w:val="26"/>
          <w:szCs w:val="26"/>
        </w:rPr>
        <w:lastRenderedPageBreak/>
        <w:t>3.2. Показатели, характеризующие объем муниципальной услуги:</w:t>
      </w:r>
    </w:p>
    <w:p w:rsidR="00436E67" w:rsidRPr="00D90953" w:rsidRDefault="00436E67">
      <w:pPr>
        <w:pStyle w:val="ConsPlusNormal"/>
        <w:jc w:val="both"/>
        <w:rPr>
          <w:sz w:val="20"/>
        </w:rPr>
      </w:pPr>
    </w:p>
    <w:tbl>
      <w:tblPr>
        <w:tblW w:w="155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913"/>
        <w:gridCol w:w="992"/>
        <w:gridCol w:w="992"/>
        <w:gridCol w:w="1134"/>
        <w:gridCol w:w="1134"/>
        <w:gridCol w:w="851"/>
        <w:gridCol w:w="1134"/>
        <w:gridCol w:w="709"/>
        <w:gridCol w:w="1134"/>
        <w:gridCol w:w="1134"/>
        <w:gridCol w:w="992"/>
        <w:gridCol w:w="992"/>
        <w:gridCol w:w="1134"/>
        <w:gridCol w:w="1134"/>
      </w:tblGrid>
      <w:tr w:rsidR="00436E67" w:rsidRPr="00562241" w:rsidTr="00562241">
        <w:tc>
          <w:tcPr>
            <w:tcW w:w="1134" w:type="dxa"/>
            <w:vMerge w:val="restart"/>
          </w:tcPr>
          <w:p w:rsidR="00436E67" w:rsidRPr="00562241" w:rsidRDefault="00436E67">
            <w:pPr>
              <w:pStyle w:val="ConsPlusNormal"/>
              <w:jc w:val="center"/>
              <w:rPr>
                <w:sz w:val="20"/>
              </w:rPr>
            </w:pPr>
            <w:r w:rsidRPr="00562241">
              <w:rPr>
                <w:sz w:val="20"/>
              </w:rPr>
              <w:t>Реестровый номер</w:t>
            </w:r>
          </w:p>
        </w:tc>
        <w:tc>
          <w:tcPr>
            <w:tcW w:w="2897" w:type="dxa"/>
            <w:gridSpan w:val="3"/>
            <w:vMerge w:val="restart"/>
          </w:tcPr>
          <w:p w:rsidR="00436E67" w:rsidRPr="00562241" w:rsidRDefault="00436E67">
            <w:pPr>
              <w:pStyle w:val="ConsPlusNormal"/>
              <w:jc w:val="center"/>
              <w:rPr>
                <w:sz w:val="20"/>
              </w:rPr>
            </w:pPr>
            <w:r w:rsidRPr="00562241">
              <w:rPr>
                <w:sz w:val="20"/>
              </w:rPr>
              <w:t>Показатель, характеризующий содержание муниципальной услуги</w:t>
            </w:r>
          </w:p>
        </w:tc>
        <w:tc>
          <w:tcPr>
            <w:tcW w:w="2268" w:type="dxa"/>
            <w:gridSpan w:val="2"/>
            <w:vMerge w:val="restart"/>
          </w:tcPr>
          <w:p w:rsidR="00436E67" w:rsidRPr="00562241" w:rsidRDefault="00436E67">
            <w:pPr>
              <w:pStyle w:val="ConsPlusNormal"/>
              <w:jc w:val="center"/>
              <w:rPr>
                <w:sz w:val="20"/>
              </w:rPr>
            </w:pPr>
            <w:r w:rsidRPr="00562241">
              <w:rPr>
                <w:sz w:val="20"/>
              </w:rPr>
              <w:t>Показатель, характеризующий условия (формы) оказания муниципальной услуги</w:t>
            </w:r>
          </w:p>
        </w:tc>
        <w:tc>
          <w:tcPr>
            <w:tcW w:w="2694" w:type="dxa"/>
            <w:gridSpan w:val="3"/>
          </w:tcPr>
          <w:p w:rsidR="00436E67" w:rsidRPr="00562241" w:rsidRDefault="00436E67">
            <w:pPr>
              <w:pStyle w:val="ConsPlusNormal"/>
              <w:jc w:val="center"/>
              <w:rPr>
                <w:sz w:val="20"/>
              </w:rPr>
            </w:pPr>
            <w:r w:rsidRPr="00562241">
              <w:rPr>
                <w:sz w:val="20"/>
              </w:rPr>
              <w:t>Показатель объема муниципальной услуги</w:t>
            </w:r>
          </w:p>
        </w:tc>
        <w:tc>
          <w:tcPr>
            <w:tcW w:w="3260" w:type="dxa"/>
            <w:gridSpan w:val="3"/>
          </w:tcPr>
          <w:p w:rsidR="00436E67" w:rsidRPr="00562241" w:rsidRDefault="00436E67">
            <w:pPr>
              <w:pStyle w:val="ConsPlusNormal"/>
              <w:jc w:val="center"/>
              <w:rPr>
                <w:sz w:val="20"/>
              </w:rPr>
            </w:pPr>
            <w:r w:rsidRPr="00562241">
              <w:rPr>
                <w:sz w:val="20"/>
              </w:rPr>
              <w:t>Значение показателя объема муниципальной услуги</w:t>
            </w:r>
          </w:p>
        </w:tc>
        <w:tc>
          <w:tcPr>
            <w:tcW w:w="3260" w:type="dxa"/>
            <w:gridSpan w:val="3"/>
          </w:tcPr>
          <w:p w:rsidR="00436E67" w:rsidRPr="00562241" w:rsidRDefault="00436E67">
            <w:pPr>
              <w:pStyle w:val="ConsPlusNormal"/>
              <w:jc w:val="center"/>
              <w:rPr>
                <w:sz w:val="20"/>
              </w:rPr>
            </w:pPr>
            <w:r w:rsidRPr="00562241">
              <w:rPr>
                <w:sz w:val="20"/>
              </w:rPr>
              <w:t>Среднегодовой размер платы (цена, тариф)</w:t>
            </w:r>
          </w:p>
        </w:tc>
      </w:tr>
      <w:tr w:rsidR="00562241" w:rsidRPr="00562241" w:rsidTr="00562241">
        <w:tc>
          <w:tcPr>
            <w:tcW w:w="1134" w:type="dxa"/>
            <w:vMerge/>
          </w:tcPr>
          <w:p w:rsidR="00436E67" w:rsidRPr="00562241" w:rsidRDefault="00436E67">
            <w:pPr>
              <w:rPr>
                <w:sz w:val="20"/>
                <w:szCs w:val="20"/>
              </w:rPr>
            </w:pPr>
          </w:p>
        </w:tc>
        <w:tc>
          <w:tcPr>
            <w:tcW w:w="2897" w:type="dxa"/>
            <w:gridSpan w:val="3"/>
            <w:vMerge/>
          </w:tcPr>
          <w:p w:rsidR="00436E67" w:rsidRPr="00562241" w:rsidRDefault="00436E67">
            <w:pPr>
              <w:rPr>
                <w:sz w:val="20"/>
                <w:szCs w:val="20"/>
              </w:rPr>
            </w:pPr>
          </w:p>
        </w:tc>
        <w:tc>
          <w:tcPr>
            <w:tcW w:w="2268" w:type="dxa"/>
            <w:gridSpan w:val="2"/>
            <w:vMerge/>
          </w:tcPr>
          <w:p w:rsidR="00436E67" w:rsidRPr="00562241" w:rsidRDefault="00436E67">
            <w:pPr>
              <w:rPr>
                <w:sz w:val="20"/>
                <w:szCs w:val="20"/>
              </w:rPr>
            </w:pPr>
          </w:p>
        </w:tc>
        <w:tc>
          <w:tcPr>
            <w:tcW w:w="851" w:type="dxa"/>
            <w:vMerge w:val="restart"/>
          </w:tcPr>
          <w:p w:rsidR="00436E67" w:rsidRPr="00562241" w:rsidRDefault="00436E67">
            <w:pPr>
              <w:pStyle w:val="ConsPlusNormal"/>
              <w:jc w:val="center"/>
              <w:rPr>
                <w:sz w:val="20"/>
              </w:rPr>
            </w:pPr>
            <w:r w:rsidRPr="00562241">
              <w:rPr>
                <w:sz w:val="20"/>
              </w:rPr>
              <w:t>наименование показателя</w:t>
            </w:r>
          </w:p>
        </w:tc>
        <w:tc>
          <w:tcPr>
            <w:tcW w:w="1843" w:type="dxa"/>
            <w:gridSpan w:val="2"/>
          </w:tcPr>
          <w:p w:rsidR="00436E67" w:rsidRPr="00562241" w:rsidRDefault="00436E67">
            <w:pPr>
              <w:pStyle w:val="ConsPlusNormal"/>
              <w:jc w:val="center"/>
              <w:rPr>
                <w:sz w:val="20"/>
              </w:rPr>
            </w:pPr>
            <w:r w:rsidRPr="00562241">
              <w:rPr>
                <w:sz w:val="20"/>
              </w:rPr>
              <w:t xml:space="preserve">единица измерения по </w:t>
            </w:r>
            <w:hyperlink r:id="rId18" w:history="1">
              <w:r w:rsidRPr="00562241">
                <w:rPr>
                  <w:sz w:val="20"/>
                </w:rPr>
                <w:t>ОКЕИ</w:t>
              </w:r>
            </w:hyperlink>
          </w:p>
        </w:tc>
        <w:tc>
          <w:tcPr>
            <w:tcW w:w="1134" w:type="dxa"/>
            <w:vMerge w:val="restart"/>
          </w:tcPr>
          <w:p w:rsidR="00436E67" w:rsidRPr="00562241" w:rsidRDefault="00436E67">
            <w:pPr>
              <w:pStyle w:val="ConsPlusNormal"/>
              <w:jc w:val="center"/>
              <w:rPr>
                <w:sz w:val="20"/>
              </w:rPr>
            </w:pPr>
            <w:r w:rsidRPr="00562241">
              <w:rPr>
                <w:sz w:val="20"/>
              </w:rPr>
              <w:t>20__ год (очередной финансовый год)</w:t>
            </w:r>
          </w:p>
        </w:tc>
        <w:tc>
          <w:tcPr>
            <w:tcW w:w="1134" w:type="dxa"/>
            <w:vMerge w:val="restart"/>
          </w:tcPr>
          <w:p w:rsidR="00436E67" w:rsidRPr="00562241" w:rsidRDefault="00436E67">
            <w:pPr>
              <w:pStyle w:val="ConsPlusNormal"/>
              <w:jc w:val="center"/>
              <w:rPr>
                <w:sz w:val="20"/>
              </w:rPr>
            </w:pPr>
            <w:r w:rsidRPr="00562241">
              <w:rPr>
                <w:sz w:val="20"/>
              </w:rPr>
              <w:t>20__ год (1-й год планового периода)</w:t>
            </w:r>
          </w:p>
        </w:tc>
        <w:tc>
          <w:tcPr>
            <w:tcW w:w="992" w:type="dxa"/>
            <w:vMerge w:val="restart"/>
          </w:tcPr>
          <w:p w:rsidR="00436E67" w:rsidRPr="00562241" w:rsidRDefault="00436E67">
            <w:pPr>
              <w:pStyle w:val="ConsPlusNormal"/>
              <w:jc w:val="center"/>
              <w:rPr>
                <w:sz w:val="20"/>
              </w:rPr>
            </w:pPr>
            <w:r w:rsidRPr="00562241">
              <w:rPr>
                <w:sz w:val="20"/>
              </w:rPr>
              <w:t>20__ год (2-й год планового периода)</w:t>
            </w:r>
          </w:p>
        </w:tc>
        <w:tc>
          <w:tcPr>
            <w:tcW w:w="992" w:type="dxa"/>
            <w:vMerge w:val="restart"/>
          </w:tcPr>
          <w:p w:rsidR="00436E67" w:rsidRPr="00562241" w:rsidRDefault="00436E67">
            <w:pPr>
              <w:pStyle w:val="ConsPlusNormal"/>
              <w:jc w:val="center"/>
              <w:rPr>
                <w:sz w:val="20"/>
              </w:rPr>
            </w:pPr>
            <w:r w:rsidRPr="00562241">
              <w:rPr>
                <w:sz w:val="20"/>
              </w:rPr>
              <w:t>20__ год (очередной финансовый год)</w:t>
            </w:r>
          </w:p>
        </w:tc>
        <w:tc>
          <w:tcPr>
            <w:tcW w:w="1134" w:type="dxa"/>
            <w:vMerge w:val="restart"/>
          </w:tcPr>
          <w:p w:rsidR="00436E67" w:rsidRPr="00562241" w:rsidRDefault="00436E67">
            <w:pPr>
              <w:pStyle w:val="ConsPlusNormal"/>
              <w:jc w:val="center"/>
              <w:rPr>
                <w:sz w:val="20"/>
              </w:rPr>
            </w:pPr>
            <w:r w:rsidRPr="00562241">
              <w:rPr>
                <w:sz w:val="20"/>
              </w:rPr>
              <w:t>20__ год (1-й год планового периода)</w:t>
            </w:r>
          </w:p>
        </w:tc>
        <w:tc>
          <w:tcPr>
            <w:tcW w:w="1134" w:type="dxa"/>
            <w:vMerge w:val="restart"/>
          </w:tcPr>
          <w:p w:rsidR="00436E67" w:rsidRPr="00562241" w:rsidRDefault="00436E67">
            <w:pPr>
              <w:pStyle w:val="ConsPlusNormal"/>
              <w:jc w:val="center"/>
              <w:rPr>
                <w:sz w:val="20"/>
              </w:rPr>
            </w:pPr>
            <w:r w:rsidRPr="00562241">
              <w:rPr>
                <w:sz w:val="20"/>
              </w:rPr>
              <w:t>20__ год (2-й год планового периода)</w:t>
            </w:r>
          </w:p>
        </w:tc>
      </w:tr>
      <w:tr w:rsidR="00562241" w:rsidRPr="00562241" w:rsidTr="00562241">
        <w:tc>
          <w:tcPr>
            <w:tcW w:w="1134" w:type="dxa"/>
            <w:vMerge/>
          </w:tcPr>
          <w:p w:rsidR="00436E67" w:rsidRPr="00562241" w:rsidRDefault="00436E67">
            <w:pPr>
              <w:rPr>
                <w:sz w:val="20"/>
                <w:szCs w:val="20"/>
              </w:rPr>
            </w:pPr>
          </w:p>
        </w:tc>
        <w:tc>
          <w:tcPr>
            <w:tcW w:w="913" w:type="dxa"/>
          </w:tcPr>
          <w:p w:rsidR="00436E67" w:rsidRPr="00562241" w:rsidRDefault="00562241">
            <w:pPr>
              <w:pStyle w:val="ConsPlusNormal"/>
              <w:jc w:val="center"/>
              <w:rPr>
                <w:sz w:val="20"/>
              </w:rPr>
            </w:pPr>
            <w:r w:rsidRPr="00562241">
              <w:rPr>
                <w:sz w:val="20"/>
              </w:rPr>
              <w:t xml:space="preserve"> </w:t>
            </w:r>
            <w:r w:rsidR="00436E67" w:rsidRPr="00562241">
              <w:rPr>
                <w:sz w:val="20"/>
              </w:rPr>
              <w:t>(наименование показателя)</w:t>
            </w:r>
          </w:p>
        </w:tc>
        <w:tc>
          <w:tcPr>
            <w:tcW w:w="992" w:type="dxa"/>
          </w:tcPr>
          <w:p w:rsidR="00436E67" w:rsidRPr="00562241" w:rsidRDefault="00436E67">
            <w:pPr>
              <w:pStyle w:val="ConsPlusNormal"/>
              <w:jc w:val="center"/>
              <w:rPr>
                <w:sz w:val="20"/>
              </w:rPr>
            </w:pPr>
          </w:p>
          <w:p w:rsidR="00436E67" w:rsidRPr="00562241" w:rsidRDefault="00436E67">
            <w:pPr>
              <w:pStyle w:val="ConsPlusNormal"/>
              <w:jc w:val="center"/>
              <w:rPr>
                <w:sz w:val="20"/>
              </w:rPr>
            </w:pPr>
            <w:r w:rsidRPr="00562241">
              <w:rPr>
                <w:sz w:val="20"/>
              </w:rPr>
              <w:t>(наименование показателя)</w:t>
            </w:r>
          </w:p>
        </w:tc>
        <w:tc>
          <w:tcPr>
            <w:tcW w:w="992" w:type="dxa"/>
          </w:tcPr>
          <w:p w:rsidR="00436E67" w:rsidRPr="00562241" w:rsidRDefault="00562241">
            <w:pPr>
              <w:pStyle w:val="ConsPlusNormal"/>
              <w:jc w:val="center"/>
              <w:rPr>
                <w:sz w:val="20"/>
              </w:rPr>
            </w:pPr>
            <w:r w:rsidRPr="00562241">
              <w:rPr>
                <w:sz w:val="20"/>
              </w:rPr>
              <w:t xml:space="preserve"> </w:t>
            </w:r>
            <w:r w:rsidR="00436E67" w:rsidRPr="00562241">
              <w:rPr>
                <w:sz w:val="20"/>
              </w:rPr>
              <w:t>(наименование показателя)</w:t>
            </w:r>
          </w:p>
        </w:tc>
        <w:tc>
          <w:tcPr>
            <w:tcW w:w="1134" w:type="dxa"/>
          </w:tcPr>
          <w:p w:rsidR="00436E67" w:rsidRPr="00562241" w:rsidRDefault="00562241">
            <w:pPr>
              <w:pStyle w:val="ConsPlusNormal"/>
              <w:jc w:val="center"/>
              <w:rPr>
                <w:sz w:val="20"/>
              </w:rPr>
            </w:pPr>
            <w:r w:rsidRPr="00562241">
              <w:rPr>
                <w:sz w:val="20"/>
              </w:rPr>
              <w:t xml:space="preserve"> </w:t>
            </w:r>
            <w:r w:rsidR="00436E67" w:rsidRPr="00562241">
              <w:rPr>
                <w:sz w:val="20"/>
              </w:rPr>
              <w:t>(наименование показателя)</w:t>
            </w:r>
          </w:p>
        </w:tc>
        <w:tc>
          <w:tcPr>
            <w:tcW w:w="1134" w:type="dxa"/>
          </w:tcPr>
          <w:p w:rsidR="00436E67" w:rsidRPr="00562241" w:rsidRDefault="00562241">
            <w:pPr>
              <w:pStyle w:val="ConsPlusNormal"/>
              <w:jc w:val="center"/>
              <w:rPr>
                <w:sz w:val="20"/>
              </w:rPr>
            </w:pPr>
            <w:r w:rsidRPr="00562241">
              <w:rPr>
                <w:sz w:val="20"/>
              </w:rPr>
              <w:t xml:space="preserve"> </w:t>
            </w:r>
            <w:r w:rsidR="00436E67" w:rsidRPr="00562241">
              <w:rPr>
                <w:sz w:val="20"/>
              </w:rPr>
              <w:t>(наименование показателя)</w:t>
            </w:r>
          </w:p>
        </w:tc>
        <w:tc>
          <w:tcPr>
            <w:tcW w:w="851" w:type="dxa"/>
            <w:vMerge/>
          </w:tcPr>
          <w:p w:rsidR="00436E67" w:rsidRPr="00562241" w:rsidRDefault="00436E67">
            <w:pPr>
              <w:rPr>
                <w:sz w:val="20"/>
                <w:szCs w:val="20"/>
              </w:rPr>
            </w:pPr>
          </w:p>
        </w:tc>
        <w:tc>
          <w:tcPr>
            <w:tcW w:w="1134" w:type="dxa"/>
          </w:tcPr>
          <w:p w:rsidR="00436E67" w:rsidRPr="00562241" w:rsidRDefault="00436E67">
            <w:pPr>
              <w:pStyle w:val="ConsPlusNormal"/>
              <w:jc w:val="center"/>
              <w:rPr>
                <w:sz w:val="20"/>
              </w:rPr>
            </w:pPr>
            <w:r w:rsidRPr="00562241">
              <w:rPr>
                <w:sz w:val="20"/>
              </w:rPr>
              <w:t>наименование</w:t>
            </w:r>
          </w:p>
        </w:tc>
        <w:tc>
          <w:tcPr>
            <w:tcW w:w="709" w:type="dxa"/>
          </w:tcPr>
          <w:p w:rsidR="00436E67" w:rsidRPr="00562241" w:rsidRDefault="00436E67">
            <w:pPr>
              <w:pStyle w:val="ConsPlusNormal"/>
              <w:jc w:val="center"/>
              <w:rPr>
                <w:sz w:val="20"/>
              </w:rPr>
            </w:pPr>
            <w:r w:rsidRPr="00562241">
              <w:rPr>
                <w:sz w:val="20"/>
              </w:rPr>
              <w:t>код</w:t>
            </w:r>
          </w:p>
        </w:tc>
        <w:tc>
          <w:tcPr>
            <w:tcW w:w="1134" w:type="dxa"/>
            <w:vMerge/>
          </w:tcPr>
          <w:p w:rsidR="00436E67" w:rsidRPr="00562241" w:rsidRDefault="00436E67">
            <w:pPr>
              <w:rPr>
                <w:sz w:val="20"/>
                <w:szCs w:val="20"/>
              </w:rPr>
            </w:pPr>
          </w:p>
        </w:tc>
        <w:tc>
          <w:tcPr>
            <w:tcW w:w="1134" w:type="dxa"/>
            <w:vMerge/>
          </w:tcPr>
          <w:p w:rsidR="00436E67" w:rsidRPr="00562241" w:rsidRDefault="00436E67">
            <w:pPr>
              <w:rPr>
                <w:sz w:val="20"/>
                <w:szCs w:val="20"/>
              </w:rPr>
            </w:pPr>
          </w:p>
        </w:tc>
        <w:tc>
          <w:tcPr>
            <w:tcW w:w="992" w:type="dxa"/>
            <w:vMerge/>
          </w:tcPr>
          <w:p w:rsidR="00436E67" w:rsidRPr="00562241" w:rsidRDefault="00436E67">
            <w:pPr>
              <w:rPr>
                <w:sz w:val="20"/>
                <w:szCs w:val="20"/>
              </w:rPr>
            </w:pPr>
          </w:p>
        </w:tc>
        <w:tc>
          <w:tcPr>
            <w:tcW w:w="992" w:type="dxa"/>
            <w:vMerge/>
          </w:tcPr>
          <w:p w:rsidR="00436E67" w:rsidRPr="00562241" w:rsidRDefault="00436E67">
            <w:pPr>
              <w:rPr>
                <w:sz w:val="20"/>
                <w:szCs w:val="20"/>
              </w:rPr>
            </w:pPr>
          </w:p>
        </w:tc>
        <w:tc>
          <w:tcPr>
            <w:tcW w:w="1134" w:type="dxa"/>
            <w:vMerge/>
          </w:tcPr>
          <w:p w:rsidR="00436E67" w:rsidRPr="00562241" w:rsidRDefault="00436E67">
            <w:pPr>
              <w:rPr>
                <w:sz w:val="20"/>
                <w:szCs w:val="20"/>
              </w:rPr>
            </w:pPr>
          </w:p>
        </w:tc>
        <w:tc>
          <w:tcPr>
            <w:tcW w:w="1134" w:type="dxa"/>
            <w:vMerge/>
          </w:tcPr>
          <w:p w:rsidR="00436E67" w:rsidRPr="00562241" w:rsidRDefault="00436E67">
            <w:pPr>
              <w:rPr>
                <w:sz w:val="20"/>
                <w:szCs w:val="20"/>
              </w:rPr>
            </w:pPr>
          </w:p>
        </w:tc>
      </w:tr>
      <w:tr w:rsidR="00562241" w:rsidRPr="00562241" w:rsidTr="00562241">
        <w:tc>
          <w:tcPr>
            <w:tcW w:w="1134" w:type="dxa"/>
          </w:tcPr>
          <w:p w:rsidR="00436E67" w:rsidRPr="00562241" w:rsidRDefault="00436E67">
            <w:pPr>
              <w:pStyle w:val="ConsPlusNormal"/>
              <w:jc w:val="center"/>
              <w:rPr>
                <w:sz w:val="20"/>
              </w:rPr>
            </w:pPr>
            <w:r w:rsidRPr="00562241">
              <w:rPr>
                <w:sz w:val="20"/>
              </w:rPr>
              <w:t>1</w:t>
            </w:r>
          </w:p>
        </w:tc>
        <w:tc>
          <w:tcPr>
            <w:tcW w:w="913" w:type="dxa"/>
          </w:tcPr>
          <w:p w:rsidR="00436E67" w:rsidRPr="00562241" w:rsidRDefault="00436E67">
            <w:pPr>
              <w:pStyle w:val="ConsPlusNormal"/>
              <w:jc w:val="center"/>
              <w:rPr>
                <w:sz w:val="20"/>
              </w:rPr>
            </w:pPr>
            <w:r w:rsidRPr="00562241">
              <w:rPr>
                <w:sz w:val="20"/>
              </w:rPr>
              <w:t>2</w:t>
            </w:r>
          </w:p>
        </w:tc>
        <w:tc>
          <w:tcPr>
            <w:tcW w:w="992" w:type="dxa"/>
          </w:tcPr>
          <w:p w:rsidR="00436E67" w:rsidRPr="00562241" w:rsidRDefault="00436E67">
            <w:pPr>
              <w:pStyle w:val="ConsPlusNormal"/>
              <w:jc w:val="center"/>
              <w:rPr>
                <w:sz w:val="20"/>
              </w:rPr>
            </w:pPr>
            <w:r w:rsidRPr="00562241">
              <w:rPr>
                <w:sz w:val="20"/>
              </w:rPr>
              <w:t>3</w:t>
            </w:r>
          </w:p>
        </w:tc>
        <w:tc>
          <w:tcPr>
            <w:tcW w:w="992" w:type="dxa"/>
          </w:tcPr>
          <w:p w:rsidR="00436E67" w:rsidRPr="00562241" w:rsidRDefault="00436E67">
            <w:pPr>
              <w:pStyle w:val="ConsPlusNormal"/>
              <w:jc w:val="center"/>
              <w:rPr>
                <w:sz w:val="20"/>
              </w:rPr>
            </w:pPr>
            <w:r w:rsidRPr="00562241">
              <w:rPr>
                <w:sz w:val="20"/>
              </w:rPr>
              <w:t>4</w:t>
            </w:r>
          </w:p>
        </w:tc>
        <w:tc>
          <w:tcPr>
            <w:tcW w:w="1134" w:type="dxa"/>
          </w:tcPr>
          <w:p w:rsidR="00436E67" w:rsidRPr="00562241" w:rsidRDefault="00436E67">
            <w:pPr>
              <w:pStyle w:val="ConsPlusNormal"/>
              <w:jc w:val="center"/>
              <w:rPr>
                <w:sz w:val="20"/>
              </w:rPr>
            </w:pPr>
            <w:r w:rsidRPr="00562241">
              <w:rPr>
                <w:sz w:val="20"/>
              </w:rPr>
              <w:t>5</w:t>
            </w:r>
          </w:p>
        </w:tc>
        <w:tc>
          <w:tcPr>
            <w:tcW w:w="1134" w:type="dxa"/>
          </w:tcPr>
          <w:p w:rsidR="00436E67" w:rsidRPr="00562241" w:rsidRDefault="00436E67">
            <w:pPr>
              <w:pStyle w:val="ConsPlusNormal"/>
              <w:jc w:val="center"/>
              <w:rPr>
                <w:sz w:val="20"/>
              </w:rPr>
            </w:pPr>
            <w:r w:rsidRPr="00562241">
              <w:rPr>
                <w:sz w:val="20"/>
              </w:rPr>
              <w:t>6</w:t>
            </w:r>
          </w:p>
        </w:tc>
        <w:tc>
          <w:tcPr>
            <w:tcW w:w="851" w:type="dxa"/>
          </w:tcPr>
          <w:p w:rsidR="00436E67" w:rsidRPr="00562241" w:rsidRDefault="00436E67">
            <w:pPr>
              <w:pStyle w:val="ConsPlusNormal"/>
              <w:jc w:val="center"/>
              <w:rPr>
                <w:sz w:val="20"/>
              </w:rPr>
            </w:pPr>
            <w:r w:rsidRPr="00562241">
              <w:rPr>
                <w:sz w:val="20"/>
              </w:rPr>
              <w:t>7</w:t>
            </w:r>
          </w:p>
        </w:tc>
        <w:tc>
          <w:tcPr>
            <w:tcW w:w="1134" w:type="dxa"/>
          </w:tcPr>
          <w:p w:rsidR="00436E67" w:rsidRPr="00562241" w:rsidRDefault="00436E67">
            <w:pPr>
              <w:pStyle w:val="ConsPlusNormal"/>
              <w:jc w:val="center"/>
              <w:rPr>
                <w:sz w:val="20"/>
              </w:rPr>
            </w:pPr>
            <w:r w:rsidRPr="00562241">
              <w:rPr>
                <w:sz w:val="20"/>
              </w:rPr>
              <w:t>8</w:t>
            </w:r>
          </w:p>
        </w:tc>
        <w:tc>
          <w:tcPr>
            <w:tcW w:w="709" w:type="dxa"/>
          </w:tcPr>
          <w:p w:rsidR="00436E67" w:rsidRPr="00562241" w:rsidRDefault="00436E67">
            <w:pPr>
              <w:pStyle w:val="ConsPlusNormal"/>
              <w:jc w:val="center"/>
              <w:rPr>
                <w:sz w:val="20"/>
              </w:rPr>
            </w:pPr>
            <w:r w:rsidRPr="00562241">
              <w:rPr>
                <w:sz w:val="20"/>
              </w:rPr>
              <w:t>9</w:t>
            </w:r>
          </w:p>
        </w:tc>
        <w:tc>
          <w:tcPr>
            <w:tcW w:w="1134" w:type="dxa"/>
          </w:tcPr>
          <w:p w:rsidR="00436E67" w:rsidRPr="00562241" w:rsidRDefault="00436E67">
            <w:pPr>
              <w:pStyle w:val="ConsPlusNormal"/>
              <w:jc w:val="center"/>
              <w:rPr>
                <w:sz w:val="20"/>
              </w:rPr>
            </w:pPr>
            <w:r w:rsidRPr="00562241">
              <w:rPr>
                <w:sz w:val="20"/>
              </w:rPr>
              <w:t>10</w:t>
            </w:r>
          </w:p>
        </w:tc>
        <w:tc>
          <w:tcPr>
            <w:tcW w:w="1134" w:type="dxa"/>
          </w:tcPr>
          <w:p w:rsidR="00436E67" w:rsidRPr="00562241" w:rsidRDefault="00436E67">
            <w:pPr>
              <w:pStyle w:val="ConsPlusNormal"/>
              <w:jc w:val="center"/>
              <w:rPr>
                <w:sz w:val="20"/>
              </w:rPr>
            </w:pPr>
            <w:r w:rsidRPr="00562241">
              <w:rPr>
                <w:sz w:val="20"/>
              </w:rPr>
              <w:t>11</w:t>
            </w:r>
          </w:p>
        </w:tc>
        <w:tc>
          <w:tcPr>
            <w:tcW w:w="992" w:type="dxa"/>
          </w:tcPr>
          <w:p w:rsidR="00436E67" w:rsidRPr="00562241" w:rsidRDefault="00436E67">
            <w:pPr>
              <w:pStyle w:val="ConsPlusNormal"/>
              <w:jc w:val="center"/>
              <w:rPr>
                <w:sz w:val="20"/>
              </w:rPr>
            </w:pPr>
            <w:r w:rsidRPr="00562241">
              <w:rPr>
                <w:sz w:val="20"/>
              </w:rPr>
              <w:t>12</w:t>
            </w:r>
          </w:p>
        </w:tc>
        <w:tc>
          <w:tcPr>
            <w:tcW w:w="992" w:type="dxa"/>
          </w:tcPr>
          <w:p w:rsidR="00436E67" w:rsidRPr="00562241" w:rsidRDefault="00436E67">
            <w:pPr>
              <w:pStyle w:val="ConsPlusNormal"/>
              <w:jc w:val="center"/>
              <w:rPr>
                <w:sz w:val="20"/>
              </w:rPr>
            </w:pPr>
            <w:r w:rsidRPr="00562241">
              <w:rPr>
                <w:sz w:val="20"/>
              </w:rPr>
              <w:t>13</w:t>
            </w:r>
          </w:p>
        </w:tc>
        <w:tc>
          <w:tcPr>
            <w:tcW w:w="1134" w:type="dxa"/>
          </w:tcPr>
          <w:p w:rsidR="00436E67" w:rsidRPr="00562241" w:rsidRDefault="00436E67">
            <w:pPr>
              <w:pStyle w:val="ConsPlusNormal"/>
              <w:jc w:val="center"/>
              <w:rPr>
                <w:sz w:val="20"/>
              </w:rPr>
            </w:pPr>
            <w:r w:rsidRPr="00562241">
              <w:rPr>
                <w:sz w:val="20"/>
              </w:rPr>
              <w:t>14</w:t>
            </w:r>
          </w:p>
        </w:tc>
        <w:tc>
          <w:tcPr>
            <w:tcW w:w="1134" w:type="dxa"/>
          </w:tcPr>
          <w:p w:rsidR="00436E67" w:rsidRPr="00562241" w:rsidRDefault="00436E67">
            <w:pPr>
              <w:pStyle w:val="ConsPlusNormal"/>
              <w:jc w:val="center"/>
              <w:rPr>
                <w:sz w:val="20"/>
              </w:rPr>
            </w:pPr>
            <w:r w:rsidRPr="00562241">
              <w:rPr>
                <w:sz w:val="20"/>
              </w:rPr>
              <w:t>15</w:t>
            </w:r>
          </w:p>
        </w:tc>
      </w:tr>
      <w:tr w:rsidR="00562241" w:rsidTr="00562241">
        <w:tc>
          <w:tcPr>
            <w:tcW w:w="1134" w:type="dxa"/>
          </w:tcPr>
          <w:p w:rsidR="00436E67" w:rsidRDefault="00436E67">
            <w:pPr>
              <w:pStyle w:val="ConsPlusNormal"/>
            </w:pPr>
          </w:p>
        </w:tc>
        <w:tc>
          <w:tcPr>
            <w:tcW w:w="913" w:type="dxa"/>
          </w:tcPr>
          <w:p w:rsidR="00436E67" w:rsidRDefault="00436E67">
            <w:pPr>
              <w:pStyle w:val="ConsPlusNormal"/>
            </w:pPr>
          </w:p>
        </w:tc>
        <w:tc>
          <w:tcPr>
            <w:tcW w:w="992" w:type="dxa"/>
          </w:tcPr>
          <w:p w:rsidR="00436E67" w:rsidRDefault="00436E67">
            <w:pPr>
              <w:pStyle w:val="ConsPlusNormal"/>
            </w:pPr>
          </w:p>
        </w:tc>
        <w:tc>
          <w:tcPr>
            <w:tcW w:w="992" w:type="dxa"/>
          </w:tcPr>
          <w:p w:rsidR="00436E67" w:rsidRDefault="00436E67">
            <w:pPr>
              <w:pStyle w:val="ConsPlusNormal"/>
            </w:pPr>
          </w:p>
        </w:tc>
        <w:tc>
          <w:tcPr>
            <w:tcW w:w="1134" w:type="dxa"/>
          </w:tcPr>
          <w:p w:rsidR="00436E67" w:rsidRDefault="00436E67">
            <w:pPr>
              <w:pStyle w:val="ConsPlusNormal"/>
            </w:pPr>
          </w:p>
        </w:tc>
        <w:tc>
          <w:tcPr>
            <w:tcW w:w="1134" w:type="dxa"/>
          </w:tcPr>
          <w:p w:rsidR="00436E67" w:rsidRDefault="00436E67">
            <w:pPr>
              <w:pStyle w:val="ConsPlusNormal"/>
            </w:pPr>
          </w:p>
        </w:tc>
        <w:tc>
          <w:tcPr>
            <w:tcW w:w="851" w:type="dxa"/>
          </w:tcPr>
          <w:p w:rsidR="00436E67" w:rsidRDefault="00436E67">
            <w:pPr>
              <w:pStyle w:val="ConsPlusNormal"/>
            </w:pPr>
          </w:p>
        </w:tc>
        <w:tc>
          <w:tcPr>
            <w:tcW w:w="1134" w:type="dxa"/>
          </w:tcPr>
          <w:p w:rsidR="00436E67" w:rsidRDefault="00436E67">
            <w:pPr>
              <w:pStyle w:val="ConsPlusNormal"/>
            </w:pPr>
          </w:p>
        </w:tc>
        <w:tc>
          <w:tcPr>
            <w:tcW w:w="709" w:type="dxa"/>
          </w:tcPr>
          <w:p w:rsidR="00436E67" w:rsidRDefault="00436E67">
            <w:pPr>
              <w:pStyle w:val="ConsPlusNormal"/>
            </w:pPr>
          </w:p>
        </w:tc>
        <w:tc>
          <w:tcPr>
            <w:tcW w:w="1134" w:type="dxa"/>
          </w:tcPr>
          <w:p w:rsidR="00436E67" w:rsidRDefault="00436E67">
            <w:pPr>
              <w:pStyle w:val="ConsPlusNormal"/>
            </w:pPr>
          </w:p>
        </w:tc>
        <w:tc>
          <w:tcPr>
            <w:tcW w:w="1134" w:type="dxa"/>
          </w:tcPr>
          <w:p w:rsidR="00436E67" w:rsidRDefault="00436E67">
            <w:pPr>
              <w:pStyle w:val="ConsPlusNormal"/>
            </w:pPr>
          </w:p>
        </w:tc>
        <w:tc>
          <w:tcPr>
            <w:tcW w:w="992" w:type="dxa"/>
          </w:tcPr>
          <w:p w:rsidR="00436E67" w:rsidRDefault="00436E67">
            <w:pPr>
              <w:pStyle w:val="ConsPlusNormal"/>
            </w:pPr>
          </w:p>
        </w:tc>
        <w:tc>
          <w:tcPr>
            <w:tcW w:w="992" w:type="dxa"/>
          </w:tcPr>
          <w:p w:rsidR="00436E67" w:rsidRDefault="00436E67">
            <w:pPr>
              <w:pStyle w:val="ConsPlusNormal"/>
            </w:pPr>
          </w:p>
        </w:tc>
        <w:tc>
          <w:tcPr>
            <w:tcW w:w="1134" w:type="dxa"/>
          </w:tcPr>
          <w:p w:rsidR="00436E67" w:rsidRDefault="00436E67">
            <w:pPr>
              <w:pStyle w:val="ConsPlusNormal"/>
            </w:pPr>
          </w:p>
        </w:tc>
        <w:tc>
          <w:tcPr>
            <w:tcW w:w="1134" w:type="dxa"/>
          </w:tcPr>
          <w:p w:rsidR="00436E67" w:rsidRDefault="00436E67">
            <w:pPr>
              <w:pStyle w:val="ConsPlusNormal"/>
            </w:pPr>
          </w:p>
        </w:tc>
      </w:tr>
      <w:tr w:rsidR="00562241" w:rsidTr="00562241">
        <w:tc>
          <w:tcPr>
            <w:tcW w:w="1134" w:type="dxa"/>
          </w:tcPr>
          <w:p w:rsidR="00436E67" w:rsidRDefault="00436E67">
            <w:pPr>
              <w:pStyle w:val="ConsPlusNormal"/>
            </w:pPr>
          </w:p>
        </w:tc>
        <w:tc>
          <w:tcPr>
            <w:tcW w:w="913" w:type="dxa"/>
          </w:tcPr>
          <w:p w:rsidR="00436E67" w:rsidRDefault="00436E67">
            <w:pPr>
              <w:pStyle w:val="ConsPlusNormal"/>
            </w:pPr>
          </w:p>
        </w:tc>
        <w:tc>
          <w:tcPr>
            <w:tcW w:w="992" w:type="dxa"/>
          </w:tcPr>
          <w:p w:rsidR="00436E67" w:rsidRDefault="00436E67">
            <w:pPr>
              <w:pStyle w:val="ConsPlusNormal"/>
            </w:pPr>
          </w:p>
        </w:tc>
        <w:tc>
          <w:tcPr>
            <w:tcW w:w="992" w:type="dxa"/>
          </w:tcPr>
          <w:p w:rsidR="00436E67" w:rsidRDefault="00436E67">
            <w:pPr>
              <w:pStyle w:val="ConsPlusNormal"/>
            </w:pPr>
          </w:p>
        </w:tc>
        <w:tc>
          <w:tcPr>
            <w:tcW w:w="1134" w:type="dxa"/>
          </w:tcPr>
          <w:p w:rsidR="00436E67" w:rsidRDefault="00436E67">
            <w:pPr>
              <w:pStyle w:val="ConsPlusNormal"/>
            </w:pPr>
          </w:p>
        </w:tc>
        <w:tc>
          <w:tcPr>
            <w:tcW w:w="1134" w:type="dxa"/>
          </w:tcPr>
          <w:p w:rsidR="00436E67" w:rsidRDefault="00436E67">
            <w:pPr>
              <w:pStyle w:val="ConsPlusNormal"/>
            </w:pPr>
          </w:p>
        </w:tc>
        <w:tc>
          <w:tcPr>
            <w:tcW w:w="851" w:type="dxa"/>
          </w:tcPr>
          <w:p w:rsidR="00436E67" w:rsidRDefault="00436E67">
            <w:pPr>
              <w:pStyle w:val="ConsPlusNormal"/>
            </w:pPr>
          </w:p>
        </w:tc>
        <w:tc>
          <w:tcPr>
            <w:tcW w:w="1134" w:type="dxa"/>
          </w:tcPr>
          <w:p w:rsidR="00436E67" w:rsidRDefault="00436E67">
            <w:pPr>
              <w:pStyle w:val="ConsPlusNormal"/>
            </w:pPr>
          </w:p>
        </w:tc>
        <w:tc>
          <w:tcPr>
            <w:tcW w:w="709" w:type="dxa"/>
          </w:tcPr>
          <w:p w:rsidR="00436E67" w:rsidRDefault="00436E67">
            <w:pPr>
              <w:pStyle w:val="ConsPlusNormal"/>
            </w:pPr>
          </w:p>
        </w:tc>
        <w:tc>
          <w:tcPr>
            <w:tcW w:w="1134" w:type="dxa"/>
          </w:tcPr>
          <w:p w:rsidR="00436E67" w:rsidRDefault="00436E67">
            <w:pPr>
              <w:pStyle w:val="ConsPlusNormal"/>
            </w:pPr>
          </w:p>
        </w:tc>
        <w:tc>
          <w:tcPr>
            <w:tcW w:w="1134" w:type="dxa"/>
          </w:tcPr>
          <w:p w:rsidR="00436E67" w:rsidRDefault="00436E67">
            <w:pPr>
              <w:pStyle w:val="ConsPlusNormal"/>
            </w:pPr>
          </w:p>
        </w:tc>
        <w:tc>
          <w:tcPr>
            <w:tcW w:w="992" w:type="dxa"/>
          </w:tcPr>
          <w:p w:rsidR="00436E67" w:rsidRDefault="00436E67">
            <w:pPr>
              <w:pStyle w:val="ConsPlusNormal"/>
            </w:pPr>
          </w:p>
        </w:tc>
        <w:tc>
          <w:tcPr>
            <w:tcW w:w="992" w:type="dxa"/>
          </w:tcPr>
          <w:p w:rsidR="00436E67" w:rsidRDefault="00436E67">
            <w:pPr>
              <w:pStyle w:val="ConsPlusNormal"/>
            </w:pPr>
          </w:p>
        </w:tc>
        <w:tc>
          <w:tcPr>
            <w:tcW w:w="1134" w:type="dxa"/>
          </w:tcPr>
          <w:p w:rsidR="00436E67" w:rsidRDefault="00436E67">
            <w:pPr>
              <w:pStyle w:val="ConsPlusNormal"/>
            </w:pPr>
          </w:p>
        </w:tc>
        <w:tc>
          <w:tcPr>
            <w:tcW w:w="1134" w:type="dxa"/>
          </w:tcPr>
          <w:p w:rsidR="00436E67" w:rsidRDefault="00436E67">
            <w:pPr>
              <w:pStyle w:val="ConsPlusNormal"/>
            </w:pPr>
          </w:p>
        </w:tc>
      </w:tr>
    </w:tbl>
    <w:p w:rsidR="00562241" w:rsidRPr="00562241" w:rsidRDefault="00562241" w:rsidP="00562241">
      <w:pPr>
        <w:pStyle w:val="ConsPlusNonformat"/>
        <w:jc w:val="both"/>
        <w:rPr>
          <w:rFonts w:ascii="Times New Roman" w:hAnsi="Times New Roman" w:cs="Times New Roman"/>
          <w:sz w:val="26"/>
          <w:szCs w:val="26"/>
        </w:rPr>
      </w:pPr>
      <w:r w:rsidRPr="00562241">
        <w:rPr>
          <w:rFonts w:ascii="Times New Roman" w:hAnsi="Times New Roman" w:cs="Times New Roman"/>
          <w:sz w:val="26"/>
          <w:szCs w:val="26"/>
        </w:rPr>
        <w:t>Допустимые (</w:t>
      </w:r>
      <w:proofErr w:type="gramStart"/>
      <w:r w:rsidRPr="00562241">
        <w:rPr>
          <w:rFonts w:ascii="Times New Roman" w:hAnsi="Times New Roman" w:cs="Times New Roman"/>
          <w:sz w:val="26"/>
          <w:szCs w:val="26"/>
        </w:rPr>
        <w:t>возможные)  отклонения</w:t>
      </w:r>
      <w:proofErr w:type="gramEnd"/>
      <w:r w:rsidRPr="00562241">
        <w:rPr>
          <w:rFonts w:ascii="Times New Roman" w:hAnsi="Times New Roman" w:cs="Times New Roman"/>
          <w:sz w:val="26"/>
          <w:szCs w:val="26"/>
        </w:rPr>
        <w:t xml:space="preserve"> от установленных  показателей  объема  муниципальной  услуги,  в</w:t>
      </w:r>
    </w:p>
    <w:p w:rsidR="00436E67" w:rsidRPr="00562241" w:rsidRDefault="00562241" w:rsidP="00562241">
      <w:pPr>
        <w:rPr>
          <w:sz w:val="26"/>
          <w:szCs w:val="26"/>
        </w:rPr>
        <w:sectPr w:rsidR="00436E67" w:rsidRPr="00562241">
          <w:pgSz w:w="16838" w:h="11905" w:orient="landscape"/>
          <w:pgMar w:top="1701" w:right="1134" w:bottom="850" w:left="1134" w:header="0" w:footer="0" w:gutter="0"/>
          <w:cols w:space="720"/>
        </w:sectPr>
      </w:pPr>
      <w:r w:rsidRPr="00562241">
        <w:rPr>
          <w:sz w:val="26"/>
          <w:szCs w:val="26"/>
        </w:rPr>
        <w:t>пределах которых муниципальное задание считается выполненным (процентов) ______________________________</w:t>
      </w:r>
    </w:p>
    <w:p w:rsidR="00436E67" w:rsidRDefault="00436E67">
      <w:pPr>
        <w:pStyle w:val="ConsPlusNormal"/>
        <w:jc w:val="both"/>
      </w:pPr>
    </w:p>
    <w:p w:rsidR="00562241" w:rsidRDefault="00436E67" w:rsidP="00562241">
      <w:pPr>
        <w:pStyle w:val="ConsPlusNonformat"/>
        <w:jc w:val="both"/>
      </w:pPr>
      <w:r>
        <w:rPr>
          <w:sz w:val="14"/>
        </w:rPr>
        <w:t xml:space="preserve">    </w:t>
      </w:r>
    </w:p>
    <w:p w:rsidR="00436E67" w:rsidRDefault="00436E67">
      <w:pPr>
        <w:pStyle w:val="ConsPlusNonformat"/>
        <w:jc w:val="both"/>
      </w:pPr>
    </w:p>
    <w:p w:rsidR="00436E67" w:rsidRPr="00562241" w:rsidRDefault="00436E67">
      <w:pPr>
        <w:pStyle w:val="ConsPlusNonformat"/>
        <w:jc w:val="both"/>
        <w:rPr>
          <w:rFonts w:ascii="Times New Roman" w:hAnsi="Times New Roman" w:cs="Times New Roman"/>
          <w:sz w:val="26"/>
          <w:szCs w:val="26"/>
        </w:rPr>
      </w:pPr>
      <w:r w:rsidRPr="00562241">
        <w:rPr>
          <w:rFonts w:ascii="Times New Roman" w:hAnsi="Times New Roman" w:cs="Times New Roman"/>
          <w:sz w:val="26"/>
          <w:szCs w:val="26"/>
        </w:rPr>
        <w:t xml:space="preserve">    4. Нормативные  правовые  акты,  устанавливающие  размер   платы  (цену,  тариф)  либо  порядок  ее</w:t>
      </w:r>
      <w:r w:rsidR="00562241">
        <w:rPr>
          <w:rFonts w:ascii="Times New Roman" w:hAnsi="Times New Roman" w:cs="Times New Roman"/>
          <w:sz w:val="26"/>
          <w:szCs w:val="26"/>
        </w:rPr>
        <w:t xml:space="preserve"> </w:t>
      </w:r>
      <w:r w:rsidRPr="00562241">
        <w:rPr>
          <w:rFonts w:ascii="Times New Roman" w:hAnsi="Times New Roman" w:cs="Times New Roman"/>
          <w:sz w:val="26"/>
          <w:szCs w:val="26"/>
        </w:rPr>
        <w:t>(его) установления:</w:t>
      </w:r>
    </w:p>
    <w:p w:rsidR="00436E67" w:rsidRDefault="00436E6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3118"/>
        <w:gridCol w:w="1134"/>
        <w:gridCol w:w="1134"/>
        <w:gridCol w:w="2835"/>
      </w:tblGrid>
      <w:tr w:rsidR="00436E67">
        <w:tc>
          <w:tcPr>
            <w:tcW w:w="9071" w:type="dxa"/>
            <w:gridSpan w:val="5"/>
          </w:tcPr>
          <w:p w:rsidR="00436E67" w:rsidRDefault="00436E67">
            <w:pPr>
              <w:pStyle w:val="ConsPlusNormal"/>
              <w:jc w:val="center"/>
            </w:pPr>
            <w:r>
              <w:t>Нормативный правовой акт</w:t>
            </w:r>
          </w:p>
        </w:tc>
      </w:tr>
      <w:tr w:rsidR="00436E67">
        <w:tc>
          <w:tcPr>
            <w:tcW w:w="850" w:type="dxa"/>
          </w:tcPr>
          <w:p w:rsidR="00436E67" w:rsidRDefault="00436E67">
            <w:pPr>
              <w:pStyle w:val="ConsPlusNormal"/>
              <w:jc w:val="center"/>
            </w:pPr>
            <w:r>
              <w:t>вид</w:t>
            </w:r>
          </w:p>
        </w:tc>
        <w:tc>
          <w:tcPr>
            <w:tcW w:w="3118" w:type="dxa"/>
          </w:tcPr>
          <w:p w:rsidR="00436E67" w:rsidRDefault="00436E67">
            <w:pPr>
              <w:pStyle w:val="ConsPlusNormal"/>
              <w:jc w:val="center"/>
            </w:pPr>
            <w:r>
              <w:t>принявший орган</w:t>
            </w:r>
          </w:p>
        </w:tc>
        <w:tc>
          <w:tcPr>
            <w:tcW w:w="1134" w:type="dxa"/>
          </w:tcPr>
          <w:p w:rsidR="00436E67" w:rsidRDefault="00436E67">
            <w:pPr>
              <w:pStyle w:val="ConsPlusNormal"/>
              <w:jc w:val="center"/>
            </w:pPr>
            <w:r>
              <w:t>дата</w:t>
            </w:r>
          </w:p>
        </w:tc>
        <w:tc>
          <w:tcPr>
            <w:tcW w:w="1134" w:type="dxa"/>
          </w:tcPr>
          <w:p w:rsidR="00436E67" w:rsidRDefault="00436E67">
            <w:pPr>
              <w:pStyle w:val="ConsPlusNormal"/>
              <w:jc w:val="center"/>
            </w:pPr>
            <w:r>
              <w:t>номер</w:t>
            </w:r>
          </w:p>
        </w:tc>
        <w:tc>
          <w:tcPr>
            <w:tcW w:w="2835" w:type="dxa"/>
          </w:tcPr>
          <w:p w:rsidR="00436E67" w:rsidRDefault="00436E67">
            <w:pPr>
              <w:pStyle w:val="ConsPlusNormal"/>
              <w:jc w:val="center"/>
            </w:pPr>
            <w:r>
              <w:t>наименование</w:t>
            </w:r>
          </w:p>
        </w:tc>
      </w:tr>
      <w:tr w:rsidR="00436E67">
        <w:tc>
          <w:tcPr>
            <w:tcW w:w="850" w:type="dxa"/>
          </w:tcPr>
          <w:p w:rsidR="00436E67" w:rsidRDefault="00436E67">
            <w:pPr>
              <w:pStyle w:val="ConsPlusNormal"/>
              <w:jc w:val="center"/>
            </w:pPr>
            <w:r>
              <w:t>1</w:t>
            </w:r>
          </w:p>
        </w:tc>
        <w:tc>
          <w:tcPr>
            <w:tcW w:w="3118" w:type="dxa"/>
          </w:tcPr>
          <w:p w:rsidR="00436E67" w:rsidRDefault="00436E67">
            <w:pPr>
              <w:pStyle w:val="ConsPlusNormal"/>
              <w:jc w:val="center"/>
            </w:pPr>
            <w:r>
              <w:t>2</w:t>
            </w:r>
          </w:p>
        </w:tc>
        <w:tc>
          <w:tcPr>
            <w:tcW w:w="1134" w:type="dxa"/>
          </w:tcPr>
          <w:p w:rsidR="00436E67" w:rsidRDefault="00436E67">
            <w:pPr>
              <w:pStyle w:val="ConsPlusNormal"/>
              <w:jc w:val="center"/>
            </w:pPr>
            <w:r>
              <w:t>3</w:t>
            </w:r>
          </w:p>
        </w:tc>
        <w:tc>
          <w:tcPr>
            <w:tcW w:w="1134" w:type="dxa"/>
          </w:tcPr>
          <w:p w:rsidR="00436E67" w:rsidRDefault="00436E67">
            <w:pPr>
              <w:pStyle w:val="ConsPlusNormal"/>
              <w:jc w:val="center"/>
            </w:pPr>
            <w:r>
              <w:t>4</w:t>
            </w:r>
          </w:p>
        </w:tc>
        <w:tc>
          <w:tcPr>
            <w:tcW w:w="2835" w:type="dxa"/>
          </w:tcPr>
          <w:p w:rsidR="00436E67" w:rsidRDefault="00436E67">
            <w:pPr>
              <w:pStyle w:val="ConsPlusNormal"/>
              <w:jc w:val="center"/>
            </w:pPr>
            <w:r>
              <w:t>5</w:t>
            </w:r>
          </w:p>
        </w:tc>
      </w:tr>
      <w:tr w:rsidR="00436E67">
        <w:tc>
          <w:tcPr>
            <w:tcW w:w="850" w:type="dxa"/>
          </w:tcPr>
          <w:p w:rsidR="00436E67" w:rsidRDefault="00436E67">
            <w:pPr>
              <w:pStyle w:val="ConsPlusNormal"/>
            </w:pPr>
          </w:p>
        </w:tc>
        <w:tc>
          <w:tcPr>
            <w:tcW w:w="3118" w:type="dxa"/>
          </w:tcPr>
          <w:p w:rsidR="00436E67" w:rsidRDefault="00436E67">
            <w:pPr>
              <w:pStyle w:val="ConsPlusNormal"/>
            </w:pPr>
          </w:p>
        </w:tc>
        <w:tc>
          <w:tcPr>
            <w:tcW w:w="1134" w:type="dxa"/>
          </w:tcPr>
          <w:p w:rsidR="00436E67" w:rsidRDefault="00436E67">
            <w:pPr>
              <w:pStyle w:val="ConsPlusNormal"/>
            </w:pPr>
          </w:p>
        </w:tc>
        <w:tc>
          <w:tcPr>
            <w:tcW w:w="1134" w:type="dxa"/>
          </w:tcPr>
          <w:p w:rsidR="00436E67" w:rsidRDefault="00436E67">
            <w:pPr>
              <w:pStyle w:val="ConsPlusNormal"/>
            </w:pPr>
          </w:p>
        </w:tc>
        <w:tc>
          <w:tcPr>
            <w:tcW w:w="2835" w:type="dxa"/>
          </w:tcPr>
          <w:p w:rsidR="00436E67" w:rsidRDefault="00436E67">
            <w:pPr>
              <w:pStyle w:val="ConsPlusNormal"/>
            </w:pPr>
          </w:p>
        </w:tc>
      </w:tr>
      <w:tr w:rsidR="00436E67">
        <w:tc>
          <w:tcPr>
            <w:tcW w:w="850" w:type="dxa"/>
          </w:tcPr>
          <w:p w:rsidR="00436E67" w:rsidRDefault="00436E67">
            <w:pPr>
              <w:pStyle w:val="ConsPlusNormal"/>
            </w:pPr>
          </w:p>
        </w:tc>
        <w:tc>
          <w:tcPr>
            <w:tcW w:w="3118" w:type="dxa"/>
          </w:tcPr>
          <w:p w:rsidR="00436E67" w:rsidRDefault="00436E67">
            <w:pPr>
              <w:pStyle w:val="ConsPlusNormal"/>
            </w:pPr>
          </w:p>
        </w:tc>
        <w:tc>
          <w:tcPr>
            <w:tcW w:w="1134" w:type="dxa"/>
          </w:tcPr>
          <w:p w:rsidR="00436E67" w:rsidRDefault="00436E67">
            <w:pPr>
              <w:pStyle w:val="ConsPlusNormal"/>
            </w:pPr>
          </w:p>
        </w:tc>
        <w:tc>
          <w:tcPr>
            <w:tcW w:w="1134" w:type="dxa"/>
          </w:tcPr>
          <w:p w:rsidR="00436E67" w:rsidRDefault="00436E67">
            <w:pPr>
              <w:pStyle w:val="ConsPlusNormal"/>
            </w:pPr>
          </w:p>
        </w:tc>
        <w:tc>
          <w:tcPr>
            <w:tcW w:w="2835" w:type="dxa"/>
          </w:tcPr>
          <w:p w:rsidR="00436E67" w:rsidRDefault="00436E67">
            <w:pPr>
              <w:pStyle w:val="ConsPlusNormal"/>
            </w:pPr>
          </w:p>
        </w:tc>
      </w:tr>
      <w:tr w:rsidR="00436E67">
        <w:tc>
          <w:tcPr>
            <w:tcW w:w="850" w:type="dxa"/>
          </w:tcPr>
          <w:p w:rsidR="00436E67" w:rsidRDefault="00436E67">
            <w:pPr>
              <w:pStyle w:val="ConsPlusNormal"/>
            </w:pPr>
          </w:p>
        </w:tc>
        <w:tc>
          <w:tcPr>
            <w:tcW w:w="3118" w:type="dxa"/>
          </w:tcPr>
          <w:p w:rsidR="00436E67" w:rsidRDefault="00436E67">
            <w:pPr>
              <w:pStyle w:val="ConsPlusNormal"/>
            </w:pPr>
          </w:p>
        </w:tc>
        <w:tc>
          <w:tcPr>
            <w:tcW w:w="1134" w:type="dxa"/>
          </w:tcPr>
          <w:p w:rsidR="00436E67" w:rsidRDefault="00436E67">
            <w:pPr>
              <w:pStyle w:val="ConsPlusNormal"/>
            </w:pPr>
          </w:p>
        </w:tc>
        <w:tc>
          <w:tcPr>
            <w:tcW w:w="1134" w:type="dxa"/>
          </w:tcPr>
          <w:p w:rsidR="00436E67" w:rsidRDefault="00436E67">
            <w:pPr>
              <w:pStyle w:val="ConsPlusNormal"/>
            </w:pPr>
          </w:p>
        </w:tc>
        <w:tc>
          <w:tcPr>
            <w:tcW w:w="2835" w:type="dxa"/>
          </w:tcPr>
          <w:p w:rsidR="00436E67" w:rsidRDefault="00436E67">
            <w:pPr>
              <w:pStyle w:val="ConsPlusNormal"/>
            </w:pPr>
          </w:p>
        </w:tc>
      </w:tr>
    </w:tbl>
    <w:p w:rsidR="00436E67" w:rsidRDefault="00436E67">
      <w:pPr>
        <w:pStyle w:val="ConsPlusNormal"/>
        <w:jc w:val="both"/>
      </w:pPr>
    </w:p>
    <w:p w:rsidR="00436E67" w:rsidRPr="00562241" w:rsidRDefault="00436E67">
      <w:pPr>
        <w:pStyle w:val="ConsPlusNonformat"/>
        <w:jc w:val="both"/>
        <w:rPr>
          <w:rFonts w:ascii="Times New Roman" w:hAnsi="Times New Roman" w:cs="Times New Roman"/>
          <w:sz w:val="26"/>
          <w:szCs w:val="26"/>
        </w:rPr>
      </w:pPr>
      <w:r w:rsidRPr="00562241">
        <w:rPr>
          <w:sz w:val="26"/>
          <w:szCs w:val="26"/>
        </w:rPr>
        <w:t xml:space="preserve">                 5</w:t>
      </w:r>
      <w:r w:rsidRPr="00562241">
        <w:rPr>
          <w:rFonts w:ascii="Times New Roman" w:hAnsi="Times New Roman" w:cs="Times New Roman"/>
          <w:sz w:val="26"/>
          <w:szCs w:val="26"/>
        </w:rPr>
        <w:t>. Порядок оказания муниципальной услуги</w:t>
      </w:r>
    </w:p>
    <w:p w:rsidR="00436E67" w:rsidRPr="00562241" w:rsidRDefault="00436E67">
      <w:pPr>
        <w:pStyle w:val="ConsPlusNonformat"/>
        <w:jc w:val="both"/>
        <w:rPr>
          <w:rFonts w:ascii="Times New Roman" w:hAnsi="Times New Roman" w:cs="Times New Roman"/>
          <w:sz w:val="26"/>
          <w:szCs w:val="26"/>
        </w:rPr>
      </w:pPr>
      <w:r w:rsidRPr="00562241">
        <w:rPr>
          <w:rFonts w:ascii="Times New Roman" w:hAnsi="Times New Roman" w:cs="Times New Roman"/>
          <w:sz w:val="26"/>
          <w:szCs w:val="26"/>
        </w:rPr>
        <w:t xml:space="preserve">       5.1. Нормативные правовые акты, регулирующие порядок оказания</w:t>
      </w:r>
      <w:r w:rsidR="00562241">
        <w:rPr>
          <w:rFonts w:ascii="Times New Roman" w:hAnsi="Times New Roman" w:cs="Times New Roman"/>
          <w:sz w:val="26"/>
          <w:szCs w:val="26"/>
        </w:rPr>
        <w:t xml:space="preserve">               </w:t>
      </w:r>
      <w:r w:rsidRPr="00562241">
        <w:rPr>
          <w:rFonts w:ascii="Times New Roman" w:hAnsi="Times New Roman" w:cs="Times New Roman"/>
          <w:sz w:val="26"/>
          <w:szCs w:val="26"/>
        </w:rPr>
        <w:t>муниципальной услуги</w:t>
      </w:r>
    </w:p>
    <w:p w:rsidR="00436E67" w:rsidRPr="00562241" w:rsidRDefault="00436E67">
      <w:pPr>
        <w:pStyle w:val="ConsPlusNonformat"/>
        <w:jc w:val="both"/>
        <w:rPr>
          <w:rFonts w:ascii="Times New Roman" w:hAnsi="Times New Roman" w:cs="Times New Roman"/>
          <w:sz w:val="26"/>
          <w:szCs w:val="26"/>
        </w:rPr>
      </w:pPr>
      <w:r w:rsidRPr="00562241">
        <w:rPr>
          <w:rFonts w:ascii="Times New Roman" w:hAnsi="Times New Roman" w:cs="Times New Roman"/>
          <w:sz w:val="26"/>
          <w:szCs w:val="26"/>
        </w:rPr>
        <w:t xml:space="preserve">      ______________________________________________________________</w:t>
      </w:r>
    </w:p>
    <w:p w:rsidR="00436E67" w:rsidRDefault="00436E67">
      <w:pPr>
        <w:pStyle w:val="ConsPlusNonformat"/>
        <w:jc w:val="both"/>
        <w:rPr>
          <w:rFonts w:ascii="Times New Roman" w:hAnsi="Times New Roman" w:cs="Times New Roman"/>
          <w:sz w:val="26"/>
          <w:szCs w:val="26"/>
        </w:rPr>
      </w:pPr>
      <w:r w:rsidRPr="00562241">
        <w:rPr>
          <w:rFonts w:ascii="Times New Roman" w:hAnsi="Times New Roman" w:cs="Times New Roman"/>
          <w:sz w:val="26"/>
          <w:szCs w:val="26"/>
        </w:rPr>
        <w:t xml:space="preserve">               (наименование, номер и дата нормативного правового акта)</w:t>
      </w:r>
    </w:p>
    <w:p w:rsidR="00562241" w:rsidRPr="00562241" w:rsidRDefault="00562241">
      <w:pPr>
        <w:pStyle w:val="ConsPlusNonformat"/>
        <w:jc w:val="both"/>
        <w:rPr>
          <w:rFonts w:ascii="Times New Roman" w:hAnsi="Times New Roman" w:cs="Times New Roman"/>
          <w:sz w:val="26"/>
          <w:szCs w:val="26"/>
        </w:rPr>
      </w:pPr>
    </w:p>
    <w:p w:rsidR="00436E67" w:rsidRPr="00562241" w:rsidRDefault="00562241">
      <w:pPr>
        <w:pStyle w:val="ConsPlusNonformat"/>
        <w:jc w:val="both"/>
        <w:rPr>
          <w:rFonts w:ascii="Times New Roman" w:hAnsi="Times New Roman" w:cs="Times New Roman"/>
          <w:sz w:val="26"/>
          <w:szCs w:val="26"/>
        </w:rPr>
      </w:pPr>
      <w:r>
        <w:rPr>
          <w:rFonts w:ascii="Times New Roman" w:hAnsi="Times New Roman" w:cs="Times New Roman"/>
          <w:sz w:val="26"/>
          <w:szCs w:val="26"/>
        </w:rPr>
        <w:t xml:space="preserve">        5.2. </w:t>
      </w:r>
      <w:r w:rsidR="00436E67" w:rsidRPr="00562241">
        <w:rPr>
          <w:rFonts w:ascii="Times New Roman" w:hAnsi="Times New Roman" w:cs="Times New Roman"/>
          <w:sz w:val="26"/>
          <w:szCs w:val="26"/>
        </w:rPr>
        <w:t>Порядок информирования потенциальных потребителей</w:t>
      </w:r>
      <w:r>
        <w:rPr>
          <w:rFonts w:ascii="Times New Roman" w:hAnsi="Times New Roman" w:cs="Times New Roman"/>
          <w:sz w:val="26"/>
          <w:szCs w:val="26"/>
        </w:rPr>
        <w:t xml:space="preserve"> </w:t>
      </w:r>
      <w:r w:rsidR="00436E67" w:rsidRPr="00562241">
        <w:rPr>
          <w:rFonts w:ascii="Times New Roman" w:hAnsi="Times New Roman" w:cs="Times New Roman"/>
          <w:sz w:val="26"/>
          <w:szCs w:val="26"/>
        </w:rPr>
        <w:t xml:space="preserve">                           муниципальной услуги:</w:t>
      </w:r>
    </w:p>
    <w:p w:rsidR="00436E67" w:rsidRDefault="00436E6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3402"/>
        <w:gridCol w:w="2835"/>
      </w:tblGrid>
      <w:tr w:rsidR="00436E67">
        <w:tc>
          <w:tcPr>
            <w:tcW w:w="2835" w:type="dxa"/>
          </w:tcPr>
          <w:p w:rsidR="00436E67" w:rsidRDefault="00436E67">
            <w:pPr>
              <w:pStyle w:val="ConsPlusNormal"/>
              <w:jc w:val="center"/>
            </w:pPr>
            <w:r>
              <w:t>Способ информирования</w:t>
            </w:r>
          </w:p>
        </w:tc>
        <w:tc>
          <w:tcPr>
            <w:tcW w:w="3402" w:type="dxa"/>
          </w:tcPr>
          <w:p w:rsidR="00436E67" w:rsidRDefault="00436E67">
            <w:pPr>
              <w:pStyle w:val="ConsPlusNormal"/>
              <w:jc w:val="center"/>
            </w:pPr>
            <w:r>
              <w:t>Состав размещаемой информации</w:t>
            </w:r>
          </w:p>
        </w:tc>
        <w:tc>
          <w:tcPr>
            <w:tcW w:w="2835" w:type="dxa"/>
          </w:tcPr>
          <w:p w:rsidR="00436E67" w:rsidRDefault="00436E67">
            <w:pPr>
              <w:pStyle w:val="ConsPlusNormal"/>
              <w:jc w:val="center"/>
            </w:pPr>
            <w:r>
              <w:t>Частота обновления информации</w:t>
            </w:r>
          </w:p>
        </w:tc>
      </w:tr>
      <w:tr w:rsidR="00436E67">
        <w:tc>
          <w:tcPr>
            <w:tcW w:w="2835" w:type="dxa"/>
          </w:tcPr>
          <w:p w:rsidR="00436E67" w:rsidRDefault="00436E67">
            <w:pPr>
              <w:pStyle w:val="ConsPlusNormal"/>
              <w:jc w:val="center"/>
            </w:pPr>
            <w:r>
              <w:t>1</w:t>
            </w:r>
          </w:p>
        </w:tc>
        <w:tc>
          <w:tcPr>
            <w:tcW w:w="3402" w:type="dxa"/>
          </w:tcPr>
          <w:p w:rsidR="00436E67" w:rsidRDefault="00436E67">
            <w:pPr>
              <w:pStyle w:val="ConsPlusNormal"/>
              <w:jc w:val="center"/>
            </w:pPr>
            <w:r>
              <w:t>2</w:t>
            </w:r>
          </w:p>
        </w:tc>
        <w:tc>
          <w:tcPr>
            <w:tcW w:w="2835" w:type="dxa"/>
          </w:tcPr>
          <w:p w:rsidR="00436E67" w:rsidRDefault="00436E67">
            <w:pPr>
              <w:pStyle w:val="ConsPlusNormal"/>
              <w:jc w:val="center"/>
            </w:pPr>
            <w:r>
              <w:t>3</w:t>
            </w:r>
          </w:p>
        </w:tc>
      </w:tr>
      <w:tr w:rsidR="00436E67">
        <w:tc>
          <w:tcPr>
            <w:tcW w:w="2835" w:type="dxa"/>
          </w:tcPr>
          <w:p w:rsidR="00436E67" w:rsidRDefault="00436E67">
            <w:pPr>
              <w:pStyle w:val="ConsPlusNormal"/>
            </w:pPr>
          </w:p>
        </w:tc>
        <w:tc>
          <w:tcPr>
            <w:tcW w:w="3402" w:type="dxa"/>
          </w:tcPr>
          <w:p w:rsidR="00436E67" w:rsidRDefault="00436E67">
            <w:pPr>
              <w:pStyle w:val="ConsPlusNormal"/>
            </w:pPr>
          </w:p>
        </w:tc>
        <w:tc>
          <w:tcPr>
            <w:tcW w:w="2835" w:type="dxa"/>
          </w:tcPr>
          <w:p w:rsidR="00436E67" w:rsidRDefault="00436E67">
            <w:pPr>
              <w:pStyle w:val="ConsPlusNormal"/>
            </w:pPr>
          </w:p>
        </w:tc>
      </w:tr>
    </w:tbl>
    <w:p w:rsidR="00436E67" w:rsidRDefault="00436E67">
      <w:pPr>
        <w:sectPr w:rsidR="00436E67">
          <w:pgSz w:w="11905" w:h="16838"/>
          <w:pgMar w:top="1134" w:right="850" w:bottom="1134" w:left="1701" w:header="0" w:footer="0" w:gutter="0"/>
          <w:cols w:space="720"/>
        </w:sectPr>
      </w:pPr>
    </w:p>
    <w:p w:rsidR="00436E67" w:rsidRPr="00562241" w:rsidRDefault="00436E67" w:rsidP="001B104E">
      <w:pPr>
        <w:pStyle w:val="ConsPlusNonformat"/>
        <w:jc w:val="center"/>
        <w:rPr>
          <w:rFonts w:ascii="Times New Roman" w:hAnsi="Times New Roman" w:cs="Times New Roman"/>
          <w:sz w:val="26"/>
          <w:szCs w:val="26"/>
        </w:rPr>
      </w:pPr>
      <w:r w:rsidRPr="00562241">
        <w:rPr>
          <w:rFonts w:ascii="Times New Roman" w:hAnsi="Times New Roman" w:cs="Times New Roman"/>
          <w:sz w:val="26"/>
          <w:szCs w:val="26"/>
        </w:rPr>
        <w:lastRenderedPageBreak/>
        <w:t xml:space="preserve">Часть 2. СВЕДЕНИЯ О ВЫПОЛНЯЕМЫХ РАБОТАХ </w:t>
      </w:r>
      <w:hyperlink w:anchor="P576" w:history="1">
        <w:r w:rsidRPr="00562241">
          <w:rPr>
            <w:rFonts w:ascii="Times New Roman" w:hAnsi="Times New Roman" w:cs="Times New Roman"/>
            <w:sz w:val="26"/>
            <w:szCs w:val="26"/>
          </w:rPr>
          <w:t>&lt;3&gt;</w:t>
        </w:r>
      </w:hyperlink>
    </w:p>
    <w:p w:rsidR="00436E67" w:rsidRPr="00562241" w:rsidRDefault="00436E67">
      <w:pPr>
        <w:pStyle w:val="ConsPlusNonformat"/>
        <w:jc w:val="both"/>
        <w:rPr>
          <w:rFonts w:ascii="Times New Roman" w:hAnsi="Times New Roman" w:cs="Times New Roman"/>
          <w:sz w:val="26"/>
          <w:szCs w:val="26"/>
        </w:rPr>
      </w:pPr>
    </w:p>
    <w:p w:rsidR="00436E67" w:rsidRPr="00562241" w:rsidRDefault="00436E67">
      <w:pPr>
        <w:pStyle w:val="ConsPlusNonformat"/>
        <w:jc w:val="both"/>
        <w:rPr>
          <w:rFonts w:ascii="Times New Roman" w:hAnsi="Times New Roman" w:cs="Times New Roman"/>
          <w:sz w:val="26"/>
          <w:szCs w:val="26"/>
        </w:rPr>
      </w:pPr>
      <w:r w:rsidRPr="00562241">
        <w:rPr>
          <w:rFonts w:ascii="Times New Roman" w:hAnsi="Times New Roman" w:cs="Times New Roman"/>
          <w:sz w:val="26"/>
          <w:szCs w:val="26"/>
        </w:rPr>
        <w:t xml:space="preserve">                               Раздел _____</w:t>
      </w:r>
    </w:p>
    <w:p w:rsidR="00436E67" w:rsidRPr="00562241" w:rsidRDefault="00436E67">
      <w:pPr>
        <w:pStyle w:val="ConsPlusNonformat"/>
        <w:jc w:val="both"/>
        <w:rPr>
          <w:rFonts w:ascii="Times New Roman" w:hAnsi="Times New Roman" w:cs="Times New Roman"/>
          <w:sz w:val="26"/>
          <w:szCs w:val="26"/>
        </w:rPr>
      </w:pPr>
    </w:p>
    <w:p w:rsidR="00436E67" w:rsidRPr="00562241" w:rsidRDefault="00436E67">
      <w:pPr>
        <w:pStyle w:val="ConsPlusNonformat"/>
        <w:jc w:val="both"/>
        <w:rPr>
          <w:rFonts w:ascii="Times New Roman" w:hAnsi="Times New Roman" w:cs="Times New Roman"/>
          <w:sz w:val="26"/>
          <w:szCs w:val="26"/>
        </w:rPr>
      </w:pPr>
      <w:r w:rsidRPr="00562241">
        <w:rPr>
          <w:rFonts w:ascii="Times New Roman" w:hAnsi="Times New Roman" w:cs="Times New Roman"/>
          <w:sz w:val="26"/>
          <w:szCs w:val="26"/>
        </w:rPr>
        <w:t xml:space="preserve">    1. Наименование работы ____________________________________________________________________________</w:t>
      </w:r>
    </w:p>
    <w:p w:rsidR="00436E67" w:rsidRPr="00562241" w:rsidRDefault="00436E67">
      <w:pPr>
        <w:pStyle w:val="ConsPlusNonformat"/>
        <w:jc w:val="both"/>
        <w:rPr>
          <w:rFonts w:ascii="Times New Roman" w:hAnsi="Times New Roman" w:cs="Times New Roman"/>
          <w:sz w:val="26"/>
          <w:szCs w:val="26"/>
        </w:rPr>
      </w:pPr>
    </w:p>
    <w:p w:rsidR="00436E67" w:rsidRPr="00562241" w:rsidRDefault="00436E67">
      <w:pPr>
        <w:pStyle w:val="ConsPlusNonformat"/>
        <w:jc w:val="both"/>
        <w:rPr>
          <w:rFonts w:ascii="Times New Roman" w:hAnsi="Times New Roman" w:cs="Times New Roman"/>
          <w:sz w:val="26"/>
          <w:szCs w:val="26"/>
        </w:rPr>
      </w:pPr>
      <w:r w:rsidRPr="00562241">
        <w:rPr>
          <w:rFonts w:ascii="Times New Roman" w:hAnsi="Times New Roman" w:cs="Times New Roman"/>
          <w:sz w:val="26"/>
          <w:szCs w:val="26"/>
        </w:rPr>
        <w:t xml:space="preserve">    2. Категории потребителей работы __________________________________________________________________</w:t>
      </w:r>
    </w:p>
    <w:p w:rsidR="00436E67" w:rsidRPr="00562241" w:rsidRDefault="00436E67">
      <w:pPr>
        <w:pStyle w:val="ConsPlusNonformat"/>
        <w:jc w:val="both"/>
        <w:rPr>
          <w:rFonts w:ascii="Times New Roman" w:hAnsi="Times New Roman" w:cs="Times New Roman"/>
          <w:sz w:val="26"/>
          <w:szCs w:val="26"/>
        </w:rPr>
      </w:pPr>
    </w:p>
    <w:p w:rsidR="00436E67" w:rsidRPr="00562241" w:rsidRDefault="00436E67">
      <w:pPr>
        <w:pStyle w:val="ConsPlusNonformat"/>
        <w:jc w:val="both"/>
        <w:rPr>
          <w:rFonts w:ascii="Times New Roman" w:hAnsi="Times New Roman" w:cs="Times New Roman"/>
          <w:sz w:val="26"/>
          <w:szCs w:val="26"/>
        </w:rPr>
      </w:pPr>
      <w:r w:rsidRPr="00562241">
        <w:rPr>
          <w:rFonts w:ascii="Times New Roman" w:hAnsi="Times New Roman" w:cs="Times New Roman"/>
          <w:sz w:val="26"/>
          <w:szCs w:val="26"/>
        </w:rPr>
        <w:t xml:space="preserve">       3. Показатели, характеризующие объем и (или) качество работы:</w:t>
      </w:r>
    </w:p>
    <w:p w:rsidR="00436E67" w:rsidRPr="00562241" w:rsidRDefault="00436E67">
      <w:pPr>
        <w:pStyle w:val="ConsPlusNonformat"/>
        <w:jc w:val="both"/>
        <w:rPr>
          <w:rFonts w:ascii="Times New Roman" w:hAnsi="Times New Roman" w:cs="Times New Roman"/>
          <w:sz w:val="26"/>
          <w:szCs w:val="26"/>
        </w:rPr>
      </w:pPr>
      <w:bookmarkStart w:id="3" w:name="P440"/>
      <w:bookmarkEnd w:id="3"/>
      <w:r w:rsidRPr="00562241">
        <w:rPr>
          <w:rFonts w:ascii="Times New Roman" w:hAnsi="Times New Roman" w:cs="Times New Roman"/>
          <w:sz w:val="26"/>
          <w:szCs w:val="26"/>
        </w:rPr>
        <w:t xml:space="preserve">           3.1. Показатели, характеризующие качество работы </w:t>
      </w:r>
      <w:hyperlink w:anchor="P577" w:history="1">
        <w:r w:rsidRPr="00562241">
          <w:rPr>
            <w:rFonts w:ascii="Times New Roman" w:hAnsi="Times New Roman" w:cs="Times New Roman"/>
            <w:sz w:val="26"/>
            <w:szCs w:val="26"/>
          </w:rPr>
          <w:t>&lt;4&gt;</w:t>
        </w:r>
      </w:hyperlink>
      <w:r w:rsidRPr="00562241">
        <w:rPr>
          <w:rFonts w:ascii="Times New Roman" w:hAnsi="Times New Roman" w:cs="Times New Roman"/>
          <w:sz w:val="26"/>
          <w:szCs w:val="26"/>
        </w:rPr>
        <w:t>:</w:t>
      </w:r>
    </w:p>
    <w:p w:rsidR="00436E67" w:rsidRPr="00562241" w:rsidRDefault="00436E67">
      <w:pPr>
        <w:pStyle w:val="ConsPlusNormal"/>
        <w:jc w:val="both"/>
      </w:pPr>
    </w:p>
    <w:tbl>
      <w:tblPr>
        <w:tblW w:w="15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6"/>
        <w:gridCol w:w="1418"/>
        <w:gridCol w:w="1559"/>
        <w:gridCol w:w="1276"/>
        <w:gridCol w:w="1559"/>
        <w:gridCol w:w="1559"/>
        <w:gridCol w:w="1418"/>
        <w:gridCol w:w="1276"/>
        <w:gridCol w:w="992"/>
        <w:gridCol w:w="1276"/>
        <w:gridCol w:w="1134"/>
        <w:gridCol w:w="992"/>
      </w:tblGrid>
      <w:tr w:rsidR="00436E67" w:rsidRPr="00562241" w:rsidTr="00DC1922">
        <w:tc>
          <w:tcPr>
            <w:tcW w:w="1196" w:type="dxa"/>
            <w:vMerge w:val="restart"/>
          </w:tcPr>
          <w:p w:rsidR="00436E67" w:rsidRPr="00562241" w:rsidRDefault="00436E67">
            <w:pPr>
              <w:pStyle w:val="ConsPlusNormal"/>
              <w:jc w:val="center"/>
              <w:rPr>
                <w:sz w:val="20"/>
              </w:rPr>
            </w:pPr>
            <w:r w:rsidRPr="00562241">
              <w:rPr>
                <w:sz w:val="20"/>
              </w:rPr>
              <w:t>Реестровый номер</w:t>
            </w:r>
          </w:p>
        </w:tc>
        <w:tc>
          <w:tcPr>
            <w:tcW w:w="4253" w:type="dxa"/>
            <w:gridSpan w:val="3"/>
            <w:vMerge w:val="restart"/>
          </w:tcPr>
          <w:p w:rsidR="00436E67" w:rsidRPr="00562241" w:rsidRDefault="00436E67">
            <w:pPr>
              <w:pStyle w:val="ConsPlusNormal"/>
              <w:jc w:val="center"/>
              <w:rPr>
                <w:sz w:val="20"/>
              </w:rPr>
            </w:pPr>
            <w:r w:rsidRPr="00562241">
              <w:rPr>
                <w:sz w:val="20"/>
              </w:rPr>
              <w:t>Показатель, характеризующий содержание работы (по справочникам)</w:t>
            </w:r>
          </w:p>
        </w:tc>
        <w:tc>
          <w:tcPr>
            <w:tcW w:w="3118" w:type="dxa"/>
            <w:gridSpan w:val="2"/>
            <w:vMerge w:val="restart"/>
          </w:tcPr>
          <w:p w:rsidR="00436E67" w:rsidRPr="00562241" w:rsidRDefault="00436E67">
            <w:pPr>
              <w:pStyle w:val="ConsPlusNormal"/>
              <w:jc w:val="center"/>
              <w:rPr>
                <w:sz w:val="20"/>
              </w:rPr>
            </w:pPr>
            <w:r w:rsidRPr="00562241">
              <w:rPr>
                <w:sz w:val="20"/>
              </w:rPr>
              <w:t>Показатель, характеризующий условия (формы) выполнения работы (по справочникам)</w:t>
            </w:r>
          </w:p>
        </w:tc>
        <w:tc>
          <w:tcPr>
            <w:tcW w:w="3686" w:type="dxa"/>
            <w:gridSpan w:val="3"/>
          </w:tcPr>
          <w:p w:rsidR="00436E67" w:rsidRPr="00562241" w:rsidRDefault="00436E67">
            <w:pPr>
              <w:pStyle w:val="ConsPlusNormal"/>
              <w:jc w:val="center"/>
              <w:rPr>
                <w:sz w:val="20"/>
              </w:rPr>
            </w:pPr>
            <w:r w:rsidRPr="00562241">
              <w:rPr>
                <w:sz w:val="20"/>
              </w:rPr>
              <w:t>Показатель качества работы</w:t>
            </w:r>
          </w:p>
        </w:tc>
        <w:tc>
          <w:tcPr>
            <w:tcW w:w="3402" w:type="dxa"/>
            <w:gridSpan w:val="3"/>
          </w:tcPr>
          <w:p w:rsidR="00436E67" w:rsidRPr="00562241" w:rsidRDefault="00436E67">
            <w:pPr>
              <w:pStyle w:val="ConsPlusNormal"/>
              <w:jc w:val="center"/>
              <w:rPr>
                <w:sz w:val="20"/>
              </w:rPr>
            </w:pPr>
            <w:r w:rsidRPr="00562241">
              <w:rPr>
                <w:sz w:val="20"/>
              </w:rPr>
              <w:t>Значение показателя качества работы</w:t>
            </w:r>
          </w:p>
        </w:tc>
      </w:tr>
      <w:tr w:rsidR="00436E67" w:rsidRPr="00562241" w:rsidTr="00DC1922">
        <w:tc>
          <w:tcPr>
            <w:tcW w:w="1196" w:type="dxa"/>
            <w:vMerge/>
          </w:tcPr>
          <w:p w:rsidR="00436E67" w:rsidRPr="00562241" w:rsidRDefault="00436E67">
            <w:pPr>
              <w:rPr>
                <w:sz w:val="20"/>
                <w:szCs w:val="20"/>
              </w:rPr>
            </w:pPr>
          </w:p>
        </w:tc>
        <w:tc>
          <w:tcPr>
            <w:tcW w:w="4253" w:type="dxa"/>
            <w:gridSpan w:val="3"/>
            <w:vMerge/>
          </w:tcPr>
          <w:p w:rsidR="00436E67" w:rsidRPr="00562241" w:rsidRDefault="00436E67">
            <w:pPr>
              <w:rPr>
                <w:sz w:val="20"/>
                <w:szCs w:val="20"/>
              </w:rPr>
            </w:pPr>
          </w:p>
        </w:tc>
        <w:tc>
          <w:tcPr>
            <w:tcW w:w="3118" w:type="dxa"/>
            <w:gridSpan w:val="2"/>
            <w:vMerge/>
          </w:tcPr>
          <w:p w:rsidR="00436E67" w:rsidRPr="00562241" w:rsidRDefault="00436E67">
            <w:pPr>
              <w:rPr>
                <w:sz w:val="20"/>
                <w:szCs w:val="20"/>
              </w:rPr>
            </w:pPr>
          </w:p>
        </w:tc>
        <w:tc>
          <w:tcPr>
            <w:tcW w:w="1418" w:type="dxa"/>
            <w:vMerge w:val="restart"/>
          </w:tcPr>
          <w:p w:rsidR="00436E67" w:rsidRPr="00562241" w:rsidRDefault="00436E67">
            <w:pPr>
              <w:pStyle w:val="ConsPlusNormal"/>
              <w:jc w:val="center"/>
              <w:rPr>
                <w:sz w:val="20"/>
              </w:rPr>
            </w:pPr>
            <w:r w:rsidRPr="00562241">
              <w:rPr>
                <w:sz w:val="20"/>
              </w:rPr>
              <w:t>наименование показателя</w:t>
            </w:r>
          </w:p>
        </w:tc>
        <w:tc>
          <w:tcPr>
            <w:tcW w:w="2268" w:type="dxa"/>
            <w:gridSpan w:val="2"/>
          </w:tcPr>
          <w:p w:rsidR="00436E67" w:rsidRPr="00562241" w:rsidRDefault="00436E67">
            <w:pPr>
              <w:pStyle w:val="ConsPlusNormal"/>
              <w:jc w:val="center"/>
              <w:rPr>
                <w:sz w:val="20"/>
              </w:rPr>
            </w:pPr>
            <w:r w:rsidRPr="00562241">
              <w:rPr>
                <w:sz w:val="20"/>
              </w:rPr>
              <w:t xml:space="preserve">единица измерения по </w:t>
            </w:r>
            <w:hyperlink r:id="rId19" w:history="1">
              <w:r w:rsidRPr="00562241">
                <w:rPr>
                  <w:sz w:val="20"/>
                </w:rPr>
                <w:t>ОКЕИ</w:t>
              </w:r>
            </w:hyperlink>
          </w:p>
        </w:tc>
        <w:tc>
          <w:tcPr>
            <w:tcW w:w="1276" w:type="dxa"/>
            <w:vMerge w:val="restart"/>
          </w:tcPr>
          <w:p w:rsidR="00436E67" w:rsidRPr="00562241" w:rsidRDefault="00436E67">
            <w:pPr>
              <w:pStyle w:val="ConsPlusNormal"/>
              <w:jc w:val="center"/>
              <w:rPr>
                <w:sz w:val="20"/>
              </w:rPr>
            </w:pPr>
            <w:r w:rsidRPr="00562241">
              <w:rPr>
                <w:sz w:val="20"/>
              </w:rPr>
              <w:t>20__ год (очередной финансовый год)</w:t>
            </w:r>
          </w:p>
        </w:tc>
        <w:tc>
          <w:tcPr>
            <w:tcW w:w="1134" w:type="dxa"/>
            <w:vMerge w:val="restart"/>
          </w:tcPr>
          <w:p w:rsidR="00436E67" w:rsidRPr="00562241" w:rsidRDefault="00436E67">
            <w:pPr>
              <w:pStyle w:val="ConsPlusNormal"/>
              <w:jc w:val="center"/>
              <w:rPr>
                <w:sz w:val="20"/>
              </w:rPr>
            </w:pPr>
            <w:r w:rsidRPr="00562241">
              <w:rPr>
                <w:sz w:val="20"/>
              </w:rPr>
              <w:t>20__ год (1-й год планового периода)</w:t>
            </w:r>
          </w:p>
        </w:tc>
        <w:tc>
          <w:tcPr>
            <w:tcW w:w="992" w:type="dxa"/>
            <w:vMerge w:val="restart"/>
          </w:tcPr>
          <w:p w:rsidR="00436E67" w:rsidRPr="00562241" w:rsidRDefault="00436E67">
            <w:pPr>
              <w:pStyle w:val="ConsPlusNormal"/>
              <w:jc w:val="center"/>
              <w:rPr>
                <w:sz w:val="20"/>
              </w:rPr>
            </w:pPr>
            <w:r w:rsidRPr="00562241">
              <w:rPr>
                <w:sz w:val="20"/>
              </w:rPr>
              <w:t>20__ год (2-й год планового периода)</w:t>
            </w:r>
          </w:p>
        </w:tc>
      </w:tr>
      <w:tr w:rsidR="00DC1922" w:rsidRPr="00562241" w:rsidTr="00DC1922">
        <w:tc>
          <w:tcPr>
            <w:tcW w:w="1196" w:type="dxa"/>
            <w:vMerge/>
          </w:tcPr>
          <w:p w:rsidR="00436E67" w:rsidRPr="00562241" w:rsidRDefault="00436E67">
            <w:pPr>
              <w:rPr>
                <w:sz w:val="20"/>
                <w:szCs w:val="20"/>
              </w:rPr>
            </w:pPr>
          </w:p>
        </w:tc>
        <w:tc>
          <w:tcPr>
            <w:tcW w:w="1418" w:type="dxa"/>
          </w:tcPr>
          <w:p w:rsidR="00436E67" w:rsidRPr="00562241" w:rsidRDefault="00436E67">
            <w:pPr>
              <w:pStyle w:val="ConsPlusNormal"/>
              <w:jc w:val="center"/>
              <w:rPr>
                <w:sz w:val="20"/>
              </w:rPr>
            </w:pPr>
            <w:r w:rsidRPr="00562241">
              <w:rPr>
                <w:sz w:val="20"/>
              </w:rPr>
              <w:t>(наименование показателя)</w:t>
            </w:r>
          </w:p>
        </w:tc>
        <w:tc>
          <w:tcPr>
            <w:tcW w:w="1559" w:type="dxa"/>
          </w:tcPr>
          <w:p w:rsidR="00436E67" w:rsidRPr="00562241" w:rsidRDefault="00562241">
            <w:pPr>
              <w:pStyle w:val="ConsPlusNormal"/>
              <w:jc w:val="center"/>
              <w:rPr>
                <w:sz w:val="20"/>
              </w:rPr>
            </w:pPr>
            <w:r w:rsidRPr="00562241">
              <w:rPr>
                <w:sz w:val="20"/>
              </w:rPr>
              <w:t xml:space="preserve"> </w:t>
            </w:r>
            <w:r w:rsidR="00436E67" w:rsidRPr="00562241">
              <w:rPr>
                <w:sz w:val="20"/>
              </w:rPr>
              <w:t>(наименование показателя)</w:t>
            </w:r>
          </w:p>
        </w:tc>
        <w:tc>
          <w:tcPr>
            <w:tcW w:w="1276" w:type="dxa"/>
          </w:tcPr>
          <w:p w:rsidR="00436E67" w:rsidRPr="00562241" w:rsidRDefault="00436E67">
            <w:pPr>
              <w:pStyle w:val="ConsPlusNormal"/>
              <w:jc w:val="center"/>
              <w:rPr>
                <w:sz w:val="20"/>
              </w:rPr>
            </w:pPr>
            <w:r w:rsidRPr="00562241">
              <w:rPr>
                <w:sz w:val="20"/>
              </w:rPr>
              <w:t>(наименование показателя)</w:t>
            </w:r>
          </w:p>
        </w:tc>
        <w:tc>
          <w:tcPr>
            <w:tcW w:w="1559" w:type="dxa"/>
          </w:tcPr>
          <w:p w:rsidR="00436E67" w:rsidRPr="00562241" w:rsidRDefault="00DC1922">
            <w:pPr>
              <w:pStyle w:val="ConsPlusNormal"/>
              <w:jc w:val="center"/>
              <w:rPr>
                <w:sz w:val="20"/>
              </w:rPr>
            </w:pPr>
            <w:r w:rsidRPr="00562241">
              <w:rPr>
                <w:sz w:val="20"/>
              </w:rPr>
              <w:t xml:space="preserve"> </w:t>
            </w:r>
            <w:r w:rsidR="00436E67" w:rsidRPr="00562241">
              <w:rPr>
                <w:sz w:val="20"/>
              </w:rPr>
              <w:t>(наименование показателя)</w:t>
            </w:r>
          </w:p>
        </w:tc>
        <w:tc>
          <w:tcPr>
            <w:tcW w:w="1559" w:type="dxa"/>
          </w:tcPr>
          <w:p w:rsidR="00436E67" w:rsidRPr="00562241" w:rsidRDefault="00DC1922">
            <w:pPr>
              <w:pStyle w:val="ConsPlusNormal"/>
              <w:jc w:val="center"/>
              <w:rPr>
                <w:sz w:val="20"/>
              </w:rPr>
            </w:pPr>
            <w:r w:rsidRPr="00562241">
              <w:rPr>
                <w:sz w:val="20"/>
              </w:rPr>
              <w:t xml:space="preserve"> </w:t>
            </w:r>
            <w:r w:rsidR="00436E67" w:rsidRPr="00562241">
              <w:rPr>
                <w:sz w:val="20"/>
              </w:rPr>
              <w:t>(наименование показателя)</w:t>
            </w:r>
          </w:p>
        </w:tc>
        <w:tc>
          <w:tcPr>
            <w:tcW w:w="1418" w:type="dxa"/>
            <w:vMerge/>
          </w:tcPr>
          <w:p w:rsidR="00436E67" w:rsidRPr="00562241" w:rsidRDefault="00436E67">
            <w:pPr>
              <w:rPr>
                <w:sz w:val="20"/>
                <w:szCs w:val="20"/>
              </w:rPr>
            </w:pPr>
          </w:p>
        </w:tc>
        <w:tc>
          <w:tcPr>
            <w:tcW w:w="1276" w:type="dxa"/>
          </w:tcPr>
          <w:p w:rsidR="00436E67" w:rsidRPr="00562241" w:rsidRDefault="00436E67">
            <w:pPr>
              <w:pStyle w:val="ConsPlusNormal"/>
              <w:jc w:val="center"/>
              <w:rPr>
                <w:sz w:val="20"/>
              </w:rPr>
            </w:pPr>
            <w:r w:rsidRPr="00562241">
              <w:rPr>
                <w:sz w:val="20"/>
              </w:rPr>
              <w:t>наименование</w:t>
            </w:r>
          </w:p>
        </w:tc>
        <w:tc>
          <w:tcPr>
            <w:tcW w:w="992" w:type="dxa"/>
          </w:tcPr>
          <w:p w:rsidR="00436E67" w:rsidRPr="00562241" w:rsidRDefault="00436E67">
            <w:pPr>
              <w:pStyle w:val="ConsPlusNormal"/>
              <w:jc w:val="center"/>
              <w:rPr>
                <w:sz w:val="20"/>
              </w:rPr>
            </w:pPr>
            <w:r w:rsidRPr="00562241">
              <w:rPr>
                <w:sz w:val="20"/>
              </w:rPr>
              <w:t>код</w:t>
            </w:r>
          </w:p>
        </w:tc>
        <w:tc>
          <w:tcPr>
            <w:tcW w:w="1276" w:type="dxa"/>
            <w:vMerge/>
          </w:tcPr>
          <w:p w:rsidR="00436E67" w:rsidRPr="00562241" w:rsidRDefault="00436E67">
            <w:pPr>
              <w:rPr>
                <w:sz w:val="20"/>
                <w:szCs w:val="20"/>
              </w:rPr>
            </w:pPr>
          </w:p>
        </w:tc>
        <w:tc>
          <w:tcPr>
            <w:tcW w:w="1134" w:type="dxa"/>
            <w:vMerge/>
          </w:tcPr>
          <w:p w:rsidR="00436E67" w:rsidRPr="00562241" w:rsidRDefault="00436E67">
            <w:pPr>
              <w:rPr>
                <w:sz w:val="20"/>
                <w:szCs w:val="20"/>
              </w:rPr>
            </w:pPr>
          </w:p>
        </w:tc>
        <w:tc>
          <w:tcPr>
            <w:tcW w:w="992" w:type="dxa"/>
            <w:vMerge/>
          </w:tcPr>
          <w:p w:rsidR="00436E67" w:rsidRPr="00562241" w:rsidRDefault="00436E67">
            <w:pPr>
              <w:rPr>
                <w:sz w:val="20"/>
                <w:szCs w:val="20"/>
              </w:rPr>
            </w:pPr>
          </w:p>
        </w:tc>
      </w:tr>
      <w:tr w:rsidR="00DC1922" w:rsidRPr="00562241" w:rsidTr="00DC1922">
        <w:tc>
          <w:tcPr>
            <w:tcW w:w="1196" w:type="dxa"/>
          </w:tcPr>
          <w:p w:rsidR="00436E67" w:rsidRPr="00562241" w:rsidRDefault="00436E67">
            <w:pPr>
              <w:pStyle w:val="ConsPlusNormal"/>
              <w:jc w:val="center"/>
              <w:rPr>
                <w:sz w:val="20"/>
              </w:rPr>
            </w:pPr>
            <w:r w:rsidRPr="00562241">
              <w:rPr>
                <w:sz w:val="20"/>
              </w:rPr>
              <w:t>1</w:t>
            </w:r>
          </w:p>
        </w:tc>
        <w:tc>
          <w:tcPr>
            <w:tcW w:w="1418" w:type="dxa"/>
          </w:tcPr>
          <w:p w:rsidR="00436E67" w:rsidRPr="00562241" w:rsidRDefault="00436E67">
            <w:pPr>
              <w:pStyle w:val="ConsPlusNormal"/>
              <w:jc w:val="center"/>
              <w:rPr>
                <w:sz w:val="20"/>
              </w:rPr>
            </w:pPr>
            <w:r w:rsidRPr="00562241">
              <w:rPr>
                <w:sz w:val="20"/>
              </w:rPr>
              <w:t>2</w:t>
            </w:r>
          </w:p>
        </w:tc>
        <w:tc>
          <w:tcPr>
            <w:tcW w:w="1559" w:type="dxa"/>
          </w:tcPr>
          <w:p w:rsidR="00436E67" w:rsidRPr="00562241" w:rsidRDefault="00436E67">
            <w:pPr>
              <w:pStyle w:val="ConsPlusNormal"/>
              <w:jc w:val="center"/>
              <w:rPr>
                <w:sz w:val="20"/>
              </w:rPr>
            </w:pPr>
            <w:r w:rsidRPr="00562241">
              <w:rPr>
                <w:sz w:val="20"/>
              </w:rPr>
              <w:t>3</w:t>
            </w:r>
          </w:p>
        </w:tc>
        <w:tc>
          <w:tcPr>
            <w:tcW w:w="1276" w:type="dxa"/>
          </w:tcPr>
          <w:p w:rsidR="00436E67" w:rsidRPr="00562241" w:rsidRDefault="00436E67">
            <w:pPr>
              <w:pStyle w:val="ConsPlusNormal"/>
              <w:jc w:val="center"/>
              <w:rPr>
                <w:sz w:val="20"/>
              </w:rPr>
            </w:pPr>
            <w:r w:rsidRPr="00562241">
              <w:rPr>
                <w:sz w:val="20"/>
              </w:rPr>
              <w:t>4</w:t>
            </w:r>
          </w:p>
        </w:tc>
        <w:tc>
          <w:tcPr>
            <w:tcW w:w="1559" w:type="dxa"/>
          </w:tcPr>
          <w:p w:rsidR="00436E67" w:rsidRPr="00562241" w:rsidRDefault="00436E67">
            <w:pPr>
              <w:pStyle w:val="ConsPlusNormal"/>
              <w:jc w:val="center"/>
              <w:rPr>
                <w:sz w:val="20"/>
              </w:rPr>
            </w:pPr>
            <w:r w:rsidRPr="00562241">
              <w:rPr>
                <w:sz w:val="20"/>
              </w:rPr>
              <w:t>5</w:t>
            </w:r>
          </w:p>
        </w:tc>
        <w:tc>
          <w:tcPr>
            <w:tcW w:w="1559" w:type="dxa"/>
          </w:tcPr>
          <w:p w:rsidR="00436E67" w:rsidRPr="00562241" w:rsidRDefault="00436E67">
            <w:pPr>
              <w:pStyle w:val="ConsPlusNormal"/>
              <w:jc w:val="center"/>
              <w:rPr>
                <w:sz w:val="20"/>
              </w:rPr>
            </w:pPr>
            <w:r w:rsidRPr="00562241">
              <w:rPr>
                <w:sz w:val="20"/>
              </w:rPr>
              <w:t>6</w:t>
            </w:r>
          </w:p>
        </w:tc>
        <w:tc>
          <w:tcPr>
            <w:tcW w:w="1418" w:type="dxa"/>
          </w:tcPr>
          <w:p w:rsidR="00436E67" w:rsidRPr="00562241" w:rsidRDefault="00436E67">
            <w:pPr>
              <w:pStyle w:val="ConsPlusNormal"/>
              <w:jc w:val="center"/>
              <w:rPr>
                <w:sz w:val="20"/>
              </w:rPr>
            </w:pPr>
            <w:r w:rsidRPr="00562241">
              <w:rPr>
                <w:sz w:val="20"/>
              </w:rPr>
              <w:t>7</w:t>
            </w:r>
          </w:p>
        </w:tc>
        <w:tc>
          <w:tcPr>
            <w:tcW w:w="1276" w:type="dxa"/>
          </w:tcPr>
          <w:p w:rsidR="00436E67" w:rsidRPr="00562241" w:rsidRDefault="00436E67">
            <w:pPr>
              <w:pStyle w:val="ConsPlusNormal"/>
              <w:jc w:val="center"/>
              <w:rPr>
                <w:sz w:val="20"/>
              </w:rPr>
            </w:pPr>
            <w:r w:rsidRPr="00562241">
              <w:rPr>
                <w:sz w:val="20"/>
              </w:rPr>
              <w:t>8</w:t>
            </w:r>
          </w:p>
        </w:tc>
        <w:tc>
          <w:tcPr>
            <w:tcW w:w="992" w:type="dxa"/>
          </w:tcPr>
          <w:p w:rsidR="00436E67" w:rsidRPr="00562241" w:rsidRDefault="00436E67">
            <w:pPr>
              <w:pStyle w:val="ConsPlusNormal"/>
              <w:jc w:val="center"/>
              <w:rPr>
                <w:sz w:val="20"/>
              </w:rPr>
            </w:pPr>
            <w:r w:rsidRPr="00562241">
              <w:rPr>
                <w:sz w:val="20"/>
              </w:rPr>
              <w:t>9</w:t>
            </w:r>
          </w:p>
        </w:tc>
        <w:tc>
          <w:tcPr>
            <w:tcW w:w="1276" w:type="dxa"/>
          </w:tcPr>
          <w:p w:rsidR="00436E67" w:rsidRPr="00562241" w:rsidRDefault="00436E67">
            <w:pPr>
              <w:pStyle w:val="ConsPlusNormal"/>
              <w:jc w:val="center"/>
              <w:rPr>
                <w:sz w:val="20"/>
              </w:rPr>
            </w:pPr>
            <w:r w:rsidRPr="00562241">
              <w:rPr>
                <w:sz w:val="20"/>
              </w:rPr>
              <w:t>10</w:t>
            </w:r>
          </w:p>
        </w:tc>
        <w:tc>
          <w:tcPr>
            <w:tcW w:w="1134" w:type="dxa"/>
          </w:tcPr>
          <w:p w:rsidR="00436E67" w:rsidRPr="00562241" w:rsidRDefault="00436E67">
            <w:pPr>
              <w:pStyle w:val="ConsPlusNormal"/>
              <w:jc w:val="center"/>
              <w:rPr>
                <w:sz w:val="20"/>
              </w:rPr>
            </w:pPr>
            <w:r w:rsidRPr="00562241">
              <w:rPr>
                <w:sz w:val="20"/>
              </w:rPr>
              <w:t>11</w:t>
            </w:r>
          </w:p>
        </w:tc>
        <w:tc>
          <w:tcPr>
            <w:tcW w:w="992" w:type="dxa"/>
          </w:tcPr>
          <w:p w:rsidR="00436E67" w:rsidRPr="00562241" w:rsidRDefault="00436E67">
            <w:pPr>
              <w:pStyle w:val="ConsPlusNormal"/>
              <w:jc w:val="center"/>
              <w:rPr>
                <w:sz w:val="20"/>
              </w:rPr>
            </w:pPr>
            <w:r w:rsidRPr="00562241">
              <w:rPr>
                <w:sz w:val="20"/>
              </w:rPr>
              <w:t>12</w:t>
            </w:r>
          </w:p>
        </w:tc>
      </w:tr>
      <w:tr w:rsidR="00DC1922" w:rsidTr="00DC1922">
        <w:tc>
          <w:tcPr>
            <w:tcW w:w="1196" w:type="dxa"/>
          </w:tcPr>
          <w:p w:rsidR="00436E67" w:rsidRDefault="00436E67">
            <w:pPr>
              <w:pStyle w:val="ConsPlusNormal"/>
            </w:pPr>
          </w:p>
        </w:tc>
        <w:tc>
          <w:tcPr>
            <w:tcW w:w="1418" w:type="dxa"/>
          </w:tcPr>
          <w:p w:rsidR="00436E67" w:rsidRDefault="00436E67">
            <w:pPr>
              <w:pStyle w:val="ConsPlusNormal"/>
            </w:pPr>
          </w:p>
        </w:tc>
        <w:tc>
          <w:tcPr>
            <w:tcW w:w="1559" w:type="dxa"/>
          </w:tcPr>
          <w:p w:rsidR="00436E67" w:rsidRDefault="00436E67">
            <w:pPr>
              <w:pStyle w:val="ConsPlusNormal"/>
            </w:pPr>
          </w:p>
        </w:tc>
        <w:tc>
          <w:tcPr>
            <w:tcW w:w="1276" w:type="dxa"/>
          </w:tcPr>
          <w:p w:rsidR="00436E67" w:rsidRDefault="00436E67">
            <w:pPr>
              <w:pStyle w:val="ConsPlusNormal"/>
            </w:pPr>
          </w:p>
        </w:tc>
        <w:tc>
          <w:tcPr>
            <w:tcW w:w="1559" w:type="dxa"/>
          </w:tcPr>
          <w:p w:rsidR="00436E67" w:rsidRDefault="00436E67">
            <w:pPr>
              <w:pStyle w:val="ConsPlusNormal"/>
            </w:pPr>
          </w:p>
        </w:tc>
        <w:tc>
          <w:tcPr>
            <w:tcW w:w="1559" w:type="dxa"/>
          </w:tcPr>
          <w:p w:rsidR="00436E67" w:rsidRDefault="00436E67">
            <w:pPr>
              <w:pStyle w:val="ConsPlusNormal"/>
            </w:pPr>
          </w:p>
        </w:tc>
        <w:tc>
          <w:tcPr>
            <w:tcW w:w="1418" w:type="dxa"/>
          </w:tcPr>
          <w:p w:rsidR="00436E67" w:rsidRDefault="00436E67">
            <w:pPr>
              <w:pStyle w:val="ConsPlusNormal"/>
            </w:pPr>
          </w:p>
        </w:tc>
        <w:tc>
          <w:tcPr>
            <w:tcW w:w="1276" w:type="dxa"/>
          </w:tcPr>
          <w:p w:rsidR="00436E67" w:rsidRDefault="00436E67">
            <w:pPr>
              <w:pStyle w:val="ConsPlusNormal"/>
            </w:pPr>
          </w:p>
        </w:tc>
        <w:tc>
          <w:tcPr>
            <w:tcW w:w="992" w:type="dxa"/>
          </w:tcPr>
          <w:p w:rsidR="00436E67" w:rsidRDefault="00436E67">
            <w:pPr>
              <w:pStyle w:val="ConsPlusNormal"/>
            </w:pPr>
          </w:p>
        </w:tc>
        <w:tc>
          <w:tcPr>
            <w:tcW w:w="1276" w:type="dxa"/>
          </w:tcPr>
          <w:p w:rsidR="00436E67" w:rsidRDefault="00436E67">
            <w:pPr>
              <w:pStyle w:val="ConsPlusNormal"/>
            </w:pPr>
          </w:p>
        </w:tc>
        <w:tc>
          <w:tcPr>
            <w:tcW w:w="1134" w:type="dxa"/>
          </w:tcPr>
          <w:p w:rsidR="00436E67" w:rsidRDefault="00436E67">
            <w:pPr>
              <w:pStyle w:val="ConsPlusNormal"/>
            </w:pPr>
          </w:p>
        </w:tc>
        <w:tc>
          <w:tcPr>
            <w:tcW w:w="992" w:type="dxa"/>
          </w:tcPr>
          <w:p w:rsidR="00436E67" w:rsidRDefault="00436E67">
            <w:pPr>
              <w:pStyle w:val="ConsPlusNormal"/>
            </w:pPr>
          </w:p>
        </w:tc>
      </w:tr>
    </w:tbl>
    <w:p w:rsidR="00436E67" w:rsidRDefault="00436E67">
      <w:pPr>
        <w:pStyle w:val="ConsPlusNormal"/>
        <w:jc w:val="both"/>
      </w:pPr>
    </w:p>
    <w:p w:rsidR="00436E67" w:rsidRPr="00562241" w:rsidRDefault="00436E67">
      <w:pPr>
        <w:pStyle w:val="ConsPlusNonformat"/>
        <w:jc w:val="both"/>
        <w:rPr>
          <w:rFonts w:ascii="Times New Roman" w:hAnsi="Times New Roman" w:cs="Times New Roman"/>
          <w:sz w:val="26"/>
          <w:szCs w:val="26"/>
        </w:rPr>
      </w:pPr>
      <w:r w:rsidRPr="00562241">
        <w:rPr>
          <w:rFonts w:ascii="Times New Roman" w:hAnsi="Times New Roman" w:cs="Times New Roman"/>
          <w:sz w:val="26"/>
          <w:szCs w:val="26"/>
        </w:rPr>
        <w:t>Допустимые (возможные) отклонения от установленных показателей качества работы, в пределах  которых</w:t>
      </w:r>
      <w:r w:rsidR="00562241">
        <w:rPr>
          <w:rFonts w:ascii="Times New Roman" w:hAnsi="Times New Roman" w:cs="Times New Roman"/>
          <w:sz w:val="26"/>
          <w:szCs w:val="26"/>
        </w:rPr>
        <w:t xml:space="preserve"> </w:t>
      </w:r>
      <w:r w:rsidRPr="00562241">
        <w:rPr>
          <w:rFonts w:ascii="Times New Roman" w:hAnsi="Times New Roman" w:cs="Times New Roman"/>
          <w:sz w:val="26"/>
          <w:szCs w:val="26"/>
        </w:rPr>
        <w:t xml:space="preserve">муниципальное  </w:t>
      </w:r>
      <w:r w:rsidR="00562241">
        <w:rPr>
          <w:rFonts w:ascii="Times New Roman" w:hAnsi="Times New Roman" w:cs="Times New Roman"/>
          <w:sz w:val="26"/>
          <w:szCs w:val="26"/>
        </w:rPr>
        <w:t>за</w:t>
      </w:r>
      <w:r w:rsidRPr="00562241">
        <w:rPr>
          <w:rFonts w:ascii="Times New Roman" w:hAnsi="Times New Roman" w:cs="Times New Roman"/>
          <w:sz w:val="26"/>
          <w:szCs w:val="26"/>
        </w:rPr>
        <w:t>дание считается выполненным (процентов) ______________________________________________</w:t>
      </w:r>
    </w:p>
    <w:p w:rsidR="00436E67" w:rsidRPr="00562241" w:rsidRDefault="00436E67">
      <w:pPr>
        <w:pStyle w:val="ConsPlusNormal"/>
        <w:jc w:val="both"/>
        <w:rPr>
          <w:szCs w:val="26"/>
        </w:rPr>
      </w:pPr>
    </w:p>
    <w:p w:rsidR="001D45D0" w:rsidRDefault="001D45D0">
      <w:pPr>
        <w:pStyle w:val="ConsPlusNormal"/>
        <w:jc w:val="center"/>
      </w:pPr>
      <w:bookmarkStart w:id="4" w:name="P492"/>
      <w:bookmarkEnd w:id="4"/>
    </w:p>
    <w:p w:rsidR="001D45D0" w:rsidRDefault="001D45D0">
      <w:pPr>
        <w:pStyle w:val="ConsPlusNormal"/>
        <w:jc w:val="center"/>
      </w:pPr>
    </w:p>
    <w:p w:rsidR="001D45D0" w:rsidRDefault="001D45D0">
      <w:pPr>
        <w:pStyle w:val="ConsPlusNormal"/>
        <w:jc w:val="center"/>
      </w:pPr>
    </w:p>
    <w:p w:rsidR="001D45D0" w:rsidRDefault="001D45D0">
      <w:pPr>
        <w:pStyle w:val="ConsPlusNormal"/>
        <w:jc w:val="center"/>
      </w:pPr>
    </w:p>
    <w:p w:rsidR="001D45D0" w:rsidRDefault="001D45D0">
      <w:pPr>
        <w:pStyle w:val="ConsPlusNormal"/>
        <w:jc w:val="center"/>
      </w:pPr>
    </w:p>
    <w:p w:rsidR="001D45D0" w:rsidRDefault="001D45D0">
      <w:pPr>
        <w:pStyle w:val="ConsPlusNormal"/>
        <w:jc w:val="center"/>
      </w:pPr>
    </w:p>
    <w:p w:rsidR="00436E67" w:rsidRDefault="00436E67">
      <w:pPr>
        <w:pStyle w:val="ConsPlusNormal"/>
        <w:jc w:val="center"/>
      </w:pPr>
      <w:r>
        <w:lastRenderedPageBreak/>
        <w:t>3.2. Показатели, характеризующие объем работы:</w:t>
      </w:r>
    </w:p>
    <w:p w:rsidR="00436E67" w:rsidRDefault="00436E67">
      <w:pPr>
        <w:pStyle w:val="ConsPlusNormal"/>
        <w:jc w:val="both"/>
      </w:pPr>
    </w:p>
    <w:tbl>
      <w:tblPr>
        <w:tblW w:w="155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6"/>
        <w:gridCol w:w="1276"/>
        <w:gridCol w:w="1418"/>
        <w:gridCol w:w="1275"/>
        <w:gridCol w:w="1418"/>
        <w:gridCol w:w="1417"/>
        <w:gridCol w:w="1276"/>
        <w:gridCol w:w="1276"/>
        <w:gridCol w:w="850"/>
        <w:gridCol w:w="993"/>
        <w:gridCol w:w="1134"/>
        <w:gridCol w:w="992"/>
        <w:gridCol w:w="992"/>
      </w:tblGrid>
      <w:tr w:rsidR="001D45D0" w:rsidRPr="001D45D0" w:rsidTr="001E0FB0">
        <w:tc>
          <w:tcPr>
            <w:tcW w:w="1196" w:type="dxa"/>
            <w:vMerge w:val="restart"/>
          </w:tcPr>
          <w:p w:rsidR="001D45D0" w:rsidRPr="001D45D0" w:rsidRDefault="001D45D0">
            <w:pPr>
              <w:pStyle w:val="ConsPlusNormal"/>
              <w:jc w:val="center"/>
              <w:rPr>
                <w:sz w:val="20"/>
              </w:rPr>
            </w:pPr>
            <w:r w:rsidRPr="001D45D0">
              <w:rPr>
                <w:sz w:val="20"/>
              </w:rPr>
              <w:t>Реестровый номер</w:t>
            </w:r>
          </w:p>
        </w:tc>
        <w:tc>
          <w:tcPr>
            <w:tcW w:w="3969" w:type="dxa"/>
            <w:gridSpan w:val="3"/>
            <w:vMerge w:val="restart"/>
          </w:tcPr>
          <w:p w:rsidR="001D45D0" w:rsidRPr="001D45D0" w:rsidRDefault="001D45D0">
            <w:pPr>
              <w:pStyle w:val="ConsPlusNormal"/>
              <w:jc w:val="center"/>
              <w:rPr>
                <w:sz w:val="20"/>
              </w:rPr>
            </w:pPr>
            <w:r w:rsidRPr="001D45D0">
              <w:rPr>
                <w:sz w:val="20"/>
              </w:rPr>
              <w:t>Показатель, характеризующий содержание работы (по справочникам)</w:t>
            </w:r>
          </w:p>
        </w:tc>
        <w:tc>
          <w:tcPr>
            <w:tcW w:w="2835" w:type="dxa"/>
            <w:gridSpan w:val="2"/>
            <w:vMerge w:val="restart"/>
          </w:tcPr>
          <w:p w:rsidR="001D45D0" w:rsidRPr="001D45D0" w:rsidRDefault="001D45D0">
            <w:pPr>
              <w:pStyle w:val="ConsPlusNormal"/>
              <w:jc w:val="center"/>
              <w:rPr>
                <w:sz w:val="20"/>
              </w:rPr>
            </w:pPr>
            <w:r w:rsidRPr="001D45D0">
              <w:rPr>
                <w:sz w:val="20"/>
              </w:rPr>
              <w:t>Показатель, характеризующий условия (формы) выполнения работы (по справочникам)</w:t>
            </w:r>
          </w:p>
        </w:tc>
        <w:tc>
          <w:tcPr>
            <w:tcW w:w="4395" w:type="dxa"/>
            <w:gridSpan w:val="4"/>
          </w:tcPr>
          <w:p w:rsidR="001D45D0" w:rsidRPr="001D45D0" w:rsidRDefault="001D45D0">
            <w:pPr>
              <w:pStyle w:val="ConsPlusNormal"/>
              <w:jc w:val="center"/>
              <w:rPr>
                <w:sz w:val="20"/>
              </w:rPr>
            </w:pPr>
            <w:r w:rsidRPr="001D45D0">
              <w:rPr>
                <w:sz w:val="20"/>
              </w:rPr>
              <w:t>Показатель объема работы</w:t>
            </w:r>
          </w:p>
        </w:tc>
        <w:tc>
          <w:tcPr>
            <w:tcW w:w="3118" w:type="dxa"/>
            <w:gridSpan w:val="3"/>
          </w:tcPr>
          <w:p w:rsidR="001D45D0" w:rsidRPr="001D45D0" w:rsidRDefault="001D45D0">
            <w:pPr>
              <w:pStyle w:val="ConsPlusNormal"/>
              <w:jc w:val="center"/>
              <w:rPr>
                <w:sz w:val="20"/>
              </w:rPr>
            </w:pPr>
            <w:r w:rsidRPr="001D45D0">
              <w:rPr>
                <w:sz w:val="20"/>
              </w:rPr>
              <w:t>Значение показателя объема работы</w:t>
            </w:r>
          </w:p>
        </w:tc>
      </w:tr>
      <w:tr w:rsidR="00436E67" w:rsidRPr="001D45D0" w:rsidTr="001D45D0">
        <w:tc>
          <w:tcPr>
            <w:tcW w:w="1196" w:type="dxa"/>
            <w:vMerge/>
          </w:tcPr>
          <w:p w:rsidR="00436E67" w:rsidRPr="001D45D0" w:rsidRDefault="00436E67">
            <w:pPr>
              <w:rPr>
                <w:sz w:val="20"/>
                <w:szCs w:val="20"/>
              </w:rPr>
            </w:pPr>
          </w:p>
        </w:tc>
        <w:tc>
          <w:tcPr>
            <w:tcW w:w="3969" w:type="dxa"/>
            <w:gridSpan w:val="3"/>
            <w:vMerge/>
          </w:tcPr>
          <w:p w:rsidR="00436E67" w:rsidRPr="001D45D0" w:rsidRDefault="00436E67">
            <w:pPr>
              <w:rPr>
                <w:sz w:val="20"/>
                <w:szCs w:val="20"/>
              </w:rPr>
            </w:pPr>
          </w:p>
        </w:tc>
        <w:tc>
          <w:tcPr>
            <w:tcW w:w="2835" w:type="dxa"/>
            <w:gridSpan w:val="2"/>
            <w:vMerge/>
          </w:tcPr>
          <w:p w:rsidR="00436E67" w:rsidRPr="001D45D0" w:rsidRDefault="00436E67">
            <w:pPr>
              <w:rPr>
                <w:sz w:val="20"/>
                <w:szCs w:val="20"/>
              </w:rPr>
            </w:pPr>
          </w:p>
        </w:tc>
        <w:tc>
          <w:tcPr>
            <w:tcW w:w="1276" w:type="dxa"/>
            <w:vMerge w:val="restart"/>
          </w:tcPr>
          <w:p w:rsidR="00436E67" w:rsidRPr="001D45D0" w:rsidRDefault="00436E67">
            <w:pPr>
              <w:pStyle w:val="ConsPlusNormal"/>
              <w:jc w:val="center"/>
              <w:rPr>
                <w:sz w:val="20"/>
              </w:rPr>
            </w:pPr>
            <w:r w:rsidRPr="001D45D0">
              <w:rPr>
                <w:sz w:val="20"/>
              </w:rPr>
              <w:t>наименование показателя</w:t>
            </w:r>
          </w:p>
        </w:tc>
        <w:tc>
          <w:tcPr>
            <w:tcW w:w="2126" w:type="dxa"/>
            <w:gridSpan w:val="2"/>
          </w:tcPr>
          <w:p w:rsidR="00436E67" w:rsidRPr="001D45D0" w:rsidRDefault="00436E67">
            <w:pPr>
              <w:pStyle w:val="ConsPlusNormal"/>
              <w:jc w:val="center"/>
              <w:rPr>
                <w:sz w:val="20"/>
              </w:rPr>
            </w:pPr>
            <w:r w:rsidRPr="001D45D0">
              <w:rPr>
                <w:sz w:val="20"/>
              </w:rPr>
              <w:t xml:space="preserve">единица измерения по </w:t>
            </w:r>
            <w:hyperlink r:id="rId20" w:history="1">
              <w:r w:rsidRPr="001D45D0">
                <w:rPr>
                  <w:sz w:val="20"/>
                </w:rPr>
                <w:t>ОКЕИ</w:t>
              </w:r>
            </w:hyperlink>
          </w:p>
        </w:tc>
        <w:tc>
          <w:tcPr>
            <w:tcW w:w="993" w:type="dxa"/>
            <w:vMerge w:val="restart"/>
          </w:tcPr>
          <w:p w:rsidR="00436E67" w:rsidRPr="001D45D0" w:rsidRDefault="00436E67">
            <w:pPr>
              <w:pStyle w:val="ConsPlusNormal"/>
              <w:jc w:val="center"/>
              <w:rPr>
                <w:sz w:val="20"/>
              </w:rPr>
            </w:pPr>
            <w:r w:rsidRPr="001D45D0">
              <w:rPr>
                <w:sz w:val="20"/>
              </w:rPr>
              <w:t>описание работы</w:t>
            </w:r>
          </w:p>
        </w:tc>
        <w:tc>
          <w:tcPr>
            <w:tcW w:w="1134" w:type="dxa"/>
            <w:vMerge w:val="restart"/>
          </w:tcPr>
          <w:p w:rsidR="00436E67" w:rsidRPr="001D45D0" w:rsidRDefault="00436E67">
            <w:pPr>
              <w:pStyle w:val="ConsPlusNormal"/>
              <w:jc w:val="center"/>
              <w:rPr>
                <w:sz w:val="20"/>
              </w:rPr>
            </w:pPr>
            <w:r w:rsidRPr="001D45D0">
              <w:rPr>
                <w:sz w:val="20"/>
              </w:rPr>
              <w:t>20__ год (очередной финансовый год)</w:t>
            </w:r>
          </w:p>
        </w:tc>
        <w:tc>
          <w:tcPr>
            <w:tcW w:w="992" w:type="dxa"/>
            <w:vMerge w:val="restart"/>
          </w:tcPr>
          <w:p w:rsidR="00436E67" w:rsidRPr="001D45D0" w:rsidRDefault="00436E67">
            <w:pPr>
              <w:pStyle w:val="ConsPlusNormal"/>
              <w:jc w:val="center"/>
              <w:rPr>
                <w:sz w:val="20"/>
              </w:rPr>
            </w:pPr>
            <w:r w:rsidRPr="001D45D0">
              <w:rPr>
                <w:sz w:val="20"/>
              </w:rPr>
              <w:t>20__ год (1-й год планового периода)</w:t>
            </w:r>
          </w:p>
        </w:tc>
        <w:tc>
          <w:tcPr>
            <w:tcW w:w="992" w:type="dxa"/>
            <w:vMerge w:val="restart"/>
          </w:tcPr>
          <w:p w:rsidR="00436E67" w:rsidRPr="001D45D0" w:rsidRDefault="00436E67">
            <w:pPr>
              <w:pStyle w:val="ConsPlusNormal"/>
              <w:jc w:val="center"/>
              <w:rPr>
                <w:sz w:val="20"/>
              </w:rPr>
            </w:pPr>
            <w:r w:rsidRPr="001D45D0">
              <w:rPr>
                <w:sz w:val="20"/>
              </w:rPr>
              <w:t>20__ год (2-й год планового периода)</w:t>
            </w:r>
          </w:p>
        </w:tc>
      </w:tr>
      <w:tr w:rsidR="00436E67" w:rsidRPr="001D45D0" w:rsidTr="001D45D0">
        <w:tc>
          <w:tcPr>
            <w:tcW w:w="1196" w:type="dxa"/>
            <w:vMerge/>
          </w:tcPr>
          <w:p w:rsidR="00436E67" w:rsidRPr="001D45D0" w:rsidRDefault="00436E67">
            <w:pPr>
              <w:rPr>
                <w:sz w:val="20"/>
                <w:szCs w:val="20"/>
              </w:rPr>
            </w:pPr>
          </w:p>
        </w:tc>
        <w:tc>
          <w:tcPr>
            <w:tcW w:w="1276" w:type="dxa"/>
          </w:tcPr>
          <w:p w:rsidR="00436E67" w:rsidRPr="001D45D0" w:rsidRDefault="001D45D0">
            <w:pPr>
              <w:pStyle w:val="ConsPlusNormal"/>
              <w:jc w:val="center"/>
              <w:rPr>
                <w:sz w:val="20"/>
              </w:rPr>
            </w:pPr>
            <w:r w:rsidRPr="001D45D0">
              <w:rPr>
                <w:sz w:val="20"/>
              </w:rPr>
              <w:t xml:space="preserve"> </w:t>
            </w:r>
            <w:r w:rsidR="00436E67" w:rsidRPr="001D45D0">
              <w:rPr>
                <w:sz w:val="20"/>
              </w:rPr>
              <w:t>(наименование показателя)</w:t>
            </w:r>
          </w:p>
        </w:tc>
        <w:tc>
          <w:tcPr>
            <w:tcW w:w="1418" w:type="dxa"/>
          </w:tcPr>
          <w:p w:rsidR="00436E67" w:rsidRPr="001D45D0" w:rsidRDefault="001D45D0">
            <w:pPr>
              <w:pStyle w:val="ConsPlusNormal"/>
              <w:jc w:val="center"/>
              <w:rPr>
                <w:sz w:val="20"/>
              </w:rPr>
            </w:pPr>
            <w:r w:rsidRPr="001D45D0">
              <w:rPr>
                <w:sz w:val="20"/>
              </w:rPr>
              <w:t xml:space="preserve"> </w:t>
            </w:r>
            <w:r w:rsidR="00436E67" w:rsidRPr="001D45D0">
              <w:rPr>
                <w:sz w:val="20"/>
              </w:rPr>
              <w:t>(наименование показателя)</w:t>
            </w:r>
          </w:p>
        </w:tc>
        <w:tc>
          <w:tcPr>
            <w:tcW w:w="1275" w:type="dxa"/>
          </w:tcPr>
          <w:p w:rsidR="00436E67" w:rsidRPr="001D45D0" w:rsidRDefault="00436E67">
            <w:pPr>
              <w:pStyle w:val="ConsPlusNormal"/>
              <w:jc w:val="center"/>
              <w:rPr>
                <w:sz w:val="20"/>
              </w:rPr>
            </w:pPr>
            <w:r w:rsidRPr="001D45D0">
              <w:rPr>
                <w:sz w:val="20"/>
              </w:rPr>
              <w:t>(наименование показателя)</w:t>
            </w:r>
          </w:p>
        </w:tc>
        <w:tc>
          <w:tcPr>
            <w:tcW w:w="1418" w:type="dxa"/>
          </w:tcPr>
          <w:p w:rsidR="00436E67" w:rsidRPr="001D45D0" w:rsidRDefault="001D45D0">
            <w:pPr>
              <w:pStyle w:val="ConsPlusNormal"/>
              <w:jc w:val="center"/>
              <w:rPr>
                <w:sz w:val="20"/>
              </w:rPr>
            </w:pPr>
            <w:r w:rsidRPr="001D45D0">
              <w:rPr>
                <w:sz w:val="20"/>
              </w:rPr>
              <w:t xml:space="preserve"> </w:t>
            </w:r>
            <w:r w:rsidR="00436E67" w:rsidRPr="001D45D0">
              <w:rPr>
                <w:sz w:val="20"/>
              </w:rPr>
              <w:t>(наименование показателя)</w:t>
            </w:r>
          </w:p>
        </w:tc>
        <w:tc>
          <w:tcPr>
            <w:tcW w:w="1417" w:type="dxa"/>
          </w:tcPr>
          <w:p w:rsidR="00436E67" w:rsidRPr="001D45D0" w:rsidRDefault="00436E67">
            <w:pPr>
              <w:pStyle w:val="ConsPlusNormal"/>
              <w:jc w:val="center"/>
              <w:rPr>
                <w:sz w:val="20"/>
              </w:rPr>
            </w:pPr>
          </w:p>
          <w:p w:rsidR="00436E67" w:rsidRPr="001D45D0" w:rsidRDefault="00436E67">
            <w:pPr>
              <w:pStyle w:val="ConsPlusNormal"/>
              <w:jc w:val="center"/>
              <w:rPr>
                <w:sz w:val="20"/>
              </w:rPr>
            </w:pPr>
            <w:r w:rsidRPr="001D45D0">
              <w:rPr>
                <w:sz w:val="20"/>
              </w:rPr>
              <w:t>(наименование показателя)</w:t>
            </w:r>
          </w:p>
        </w:tc>
        <w:tc>
          <w:tcPr>
            <w:tcW w:w="1276" w:type="dxa"/>
            <w:vMerge/>
          </w:tcPr>
          <w:p w:rsidR="00436E67" w:rsidRPr="001D45D0" w:rsidRDefault="00436E67">
            <w:pPr>
              <w:rPr>
                <w:sz w:val="20"/>
                <w:szCs w:val="20"/>
              </w:rPr>
            </w:pPr>
          </w:p>
        </w:tc>
        <w:tc>
          <w:tcPr>
            <w:tcW w:w="1276" w:type="dxa"/>
          </w:tcPr>
          <w:p w:rsidR="00436E67" w:rsidRPr="001D45D0" w:rsidRDefault="00436E67">
            <w:pPr>
              <w:pStyle w:val="ConsPlusNormal"/>
              <w:jc w:val="center"/>
              <w:rPr>
                <w:sz w:val="20"/>
              </w:rPr>
            </w:pPr>
            <w:r w:rsidRPr="001D45D0">
              <w:rPr>
                <w:sz w:val="20"/>
              </w:rPr>
              <w:t>наименование</w:t>
            </w:r>
          </w:p>
        </w:tc>
        <w:tc>
          <w:tcPr>
            <w:tcW w:w="850" w:type="dxa"/>
          </w:tcPr>
          <w:p w:rsidR="00436E67" w:rsidRPr="001D45D0" w:rsidRDefault="00436E67">
            <w:pPr>
              <w:pStyle w:val="ConsPlusNormal"/>
              <w:jc w:val="center"/>
              <w:rPr>
                <w:sz w:val="20"/>
              </w:rPr>
            </w:pPr>
            <w:r w:rsidRPr="001D45D0">
              <w:rPr>
                <w:sz w:val="20"/>
              </w:rPr>
              <w:t>код</w:t>
            </w:r>
          </w:p>
        </w:tc>
        <w:tc>
          <w:tcPr>
            <w:tcW w:w="993" w:type="dxa"/>
            <w:vMerge/>
          </w:tcPr>
          <w:p w:rsidR="00436E67" w:rsidRPr="001D45D0" w:rsidRDefault="00436E67">
            <w:pPr>
              <w:rPr>
                <w:sz w:val="20"/>
                <w:szCs w:val="20"/>
              </w:rPr>
            </w:pPr>
          </w:p>
        </w:tc>
        <w:tc>
          <w:tcPr>
            <w:tcW w:w="1134" w:type="dxa"/>
            <w:vMerge/>
          </w:tcPr>
          <w:p w:rsidR="00436E67" w:rsidRPr="001D45D0" w:rsidRDefault="00436E67">
            <w:pPr>
              <w:rPr>
                <w:sz w:val="20"/>
                <w:szCs w:val="20"/>
              </w:rPr>
            </w:pPr>
          </w:p>
        </w:tc>
        <w:tc>
          <w:tcPr>
            <w:tcW w:w="992" w:type="dxa"/>
            <w:vMerge/>
          </w:tcPr>
          <w:p w:rsidR="00436E67" w:rsidRPr="001D45D0" w:rsidRDefault="00436E67">
            <w:pPr>
              <w:rPr>
                <w:sz w:val="20"/>
                <w:szCs w:val="20"/>
              </w:rPr>
            </w:pPr>
          </w:p>
        </w:tc>
        <w:tc>
          <w:tcPr>
            <w:tcW w:w="992" w:type="dxa"/>
            <w:vMerge/>
          </w:tcPr>
          <w:p w:rsidR="00436E67" w:rsidRPr="001D45D0" w:rsidRDefault="00436E67">
            <w:pPr>
              <w:rPr>
                <w:sz w:val="20"/>
                <w:szCs w:val="20"/>
              </w:rPr>
            </w:pPr>
          </w:p>
        </w:tc>
      </w:tr>
      <w:tr w:rsidR="00436E67" w:rsidRPr="001D45D0" w:rsidTr="001D45D0">
        <w:tc>
          <w:tcPr>
            <w:tcW w:w="1196" w:type="dxa"/>
          </w:tcPr>
          <w:p w:rsidR="00436E67" w:rsidRPr="001D45D0" w:rsidRDefault="00436E67">
            <w:pPr>
              <w:pStyle w:val="ConsPlusNormal"/>
              <w:jc w:val="center"/>
              <w:rPr>
                <w:sz w:val="20"/>
              </w:rPr>
            </w:pPr>
            <w:r w:rsidRPr="001D45D0">
              <w:rPr>
                <w:sz w:val="20"/>
              </w:rPr>
              <w:t>1</w:t>
            </w:r>
          </w:p>
        </w:tc>
        <w:tc>
          <w:tcPr>
            <w:tcW w:w="1276" w:type="dxa"/>
          </w:tcPr>
          <w:p w:rsidR="00436E67" w:rsidRPr="001D45D0" w:rsidRDefault="00436E67">
            <w:pPr>
              <w:pStyle w:val="ConsPlusNormal"/>
              <w:jc w:val="center"/>
              <w:rPr>
                <w:sz w:val="20"/>
              </w:rPr>
            </w:pPr>
            <w:r w:rsidRPr="001D45D0">
              <w:rPr>
                <w:sz w:val="20"/>
              </w:rPr>
              <w:t>2</w:t>
            </w:r>
          </w:p>
        </w:tc>
        <w:tc>
          <w:tcPr>
            <w:tcW w:w="1418" w:type="dxa"/>
          </w:tcPr>
          <w:p w:rsidR="00436E67" w:rsidRPr="001D45D0" w:rsidRDefault="00436E67">
            <w:pPr>
              <w:pStyle w:val="ConsPlusNormal"/>
              <w:jc w:val="center"/>
              <w:rPr>
                <w:sz w:val="20"/>
              </w:rPr>
            </w:pPr>
            <w:r w:rsidRPr="001D45D0">
              <w:rPr>
                <w:sz w:val="20"/>
              </w:rPr>
              <w:t>3</w:t>
            </w:r>
          </w:p>
        </w:tc>
        <w:tc>
          <w:tcPr>
            <w:tcW w:w="1275" w:type="dxa"/>
          </w:tcPr>
          <w:p w:rsidR="00436E67" w:rsidRPr="001D45D0" w:rsidRDefault="00436E67">
            <w:pPr>
              <w:pStyle w:val="ConsPlusNormal"/>
              <w:jc w:val="center"/>
              <w:rPr>
                <w:sz w:val="20"/>
              </w:rPr>
            </w:pPr>
            <w:r w:rsidRPr="001D45D0">
              <w:rPr>
                <w:sz w:val="20"/>
              </w:rPr>
              <w:t>4</w:t>
            </w:r>
          </w:p>
        </w:tc>
        <w:tc>
          <w:tcPr>
            <w:tcW w:w="1418" w:type="dxa"/>
          </w:tcPr>
          <w:p w:rsidR="00436E67" w:rsidRPr="001D45D0" w:rsidRDefault="00436E67">
            <w:pPr>
              <w:pStyle w:val="ConsPlusNormal"/>
              <w:jc w:val="center"/>
              <w:rPr>
                <w:sz w:val="20"/>
              </w:rPr>
            </w:pPr>
            <w:r w:rsidRPr="001D45D0">
              <w:rPr>
                <w:sz w:val="20"/>
              </w:rPr>
              <w:t>5</w:t>
            </w:r>
          </w:p>
        </w:tc>
        <w:tc>
          <w:tcPr>
            <w:tcW w:w="1417" w:type="dxa"/>
          </w:tcPr>
          <w:p w:rsidR="00436E67" w:rsidRPr="001D45D0" w:rsidRDefault="00436E67">
            <w:pPr>
              <w:pStyle w:val="ConsPlusNormal"/>
              <w:jc w:val="center"/>
              <w:rPr>
                <w:sz w:val="20"/>
              </w:rPr>
            </w:pPr>
            <w:r w:rsidRPr="001D45D0">
              <w:rPr>
                <w:sz w:val="20"/>
              </w:rPr>
              <w:t>6</w:t>
            </w:r>
          </w:p>
        </w:tc>
        <w:tc>
          <w:tcPr>
            <w:tcW w:w="1276" w:type="dxa"/>
          </w:tcPr>
          <w:p w:rsidR="00436E67" w:rsidRPr="001D45D0" w:rsidRDefault="00436E67">
            <w:pPr>
              <w:pStyle w:val="ConsPlusNormal"/>
              <w:jc w:val="center"/>
              <w:rPr>
                <w:sz w:val="20"/>
              </w:rPr>
            </w:pPr>
            <w:r w:rsidRPr="001D45D0">
              <w:rPr>
                <w:sz w:val="20"/>
              </w:rPr>
              <w:t>7</w:t>
            </w:r>
          </w:p>
        </w:tc>
        <w:tc>
          <w:tcPr>
            <w:tcW w:w="1276" w:type="dxa"/>
          </w:tcPr>
          <w:p w:rsidR="00436E67" w:rsidRPr="001D45D0" w:rsidRDefault="00436E67">
            <w:pPr>
              <w:pStyle w:val="ConsPlusNormal"/>
              <w:jc w:val="center"/>
              <w:rPr>
                <w:sz w:val="20"/>
              </w:rPr>
            </w:pPr>
            <w:r w:rsidRPr="001D45D0">
              <w:rPr>
                <w:sz w:val="20"/>
              </w:rPr>
              <w:t>8</w:t>
            </w:r>
          </w:p>
        </w:tc>
        <w:tc>
          <w:tcPr>
            <w:tcW w:w="850" w:type="dxa"/>
          </w:tcPr>
          <w:p w:rsidR="00436E67" w:rsidRPr="001D45D0" w:rsidRDefault="00436E67">
            <w:pPr>
              <w:pStyle w:val="ConsPlusNormal"/>
              <w:jc w:val="center"/>
              <w:rPr>
                <w:sz w:val="20"/>
              </w:rPr>
            </w:pPr>
            <w:r w:rsidRPr="001D45D0">
              <w:rPr>
                <w:sz w:val="20"/>
              </w:rPr>
              <w:t>9</w:t>
            </w:r>
          </w:p>
        </w:tc>
        <w:tc>
          <w:tcPr>
            <w:tcW w:w="993" w:type="dxa"/>
          </w:tcPr>
          <w:p w:rsidR="00436E67" w:rsidRPr="001D45D0" w:rsidRDefault="00436E67">
            <w:pPr>
              <w:pStyle w:val="ConsPlusNormal"/>
              <w:jc w:val="center"/>
              <w:rPr>
                <w:sz w:val="20"/>
              </w:rPr>
            </w:pPr>
            <w:r w:rsidRPr="001D45D0">
              <w:rPr>
                <w:sz w:val="20"/>
              </w:rPr>
              <w:t>10</w:t>
            </w:r>
          </w:p>
        </w:tc>
        <w:tc>
          <w:tcPr>
            <w:tcW w:w="1134" w:type="dxa"/>
          </w:tcPr>
          <w:p w:rsidR="00436E67" w:rsidRPr="001D45D0" w:rsidRDefault="00436E67">
            <w:pPr>
              <w:pStyle w:val="ConsPlusNormal"/>
              <w:jc w:val="center"/>
              <w:rPr>
                <w:sz w:val="20"/>
              </w:rPr>
            </w:pPr>
            <w:r w:rsidRPr="001D45D0">
              <w:rPr>
                <w:sz w:val="20"/>
              </w:rPr>
              <w:t>11</w:t>
            </w:r>
          </w:p>
        </w:tc>
        <w:tc>
          <w:tcPr>
            <w:tcW w:w="992" w:type="dxa"/>
          </w:tcPr>
          <w:p w:rsidR="00436E67" w:rsidRPr="001D45D0" w:rsidRDefault="00436E67">
            <w:pPr>
              <w:pStyle w:val="ConsPlusNormal"/>
              <w:jc w:val="center"/>
              <w:rPr>
                <w:sz w:val="20"/>
              </w:rPr>
            </w:pPr>
            <w:r w:rsidRPr="001D45D0">
              <w:rPr>
                <w:sz w:val="20"/>
              </w:rPr>
              <w:t>12</w:t>
            </w:r>
          </w:p>
        </w:tc>
        <w:tc>
          <w:tcPr>
            <w:tcW w:w="992" w:type="dxa"/>
          </w:tcPr>
          <w:p w:rsidR="00436E67" w:rsidRPr="001D45D0" w:rsidRDefault="00436E67">
            <w:pPr>
              <w:pStyle w:val="ConsPlusNormal"/>
              <w:jc w:val="center"/>
              <w:rPr>
                <w:sz w:val="20"/>
              </w:rPr>
            </w:pPr>
            <w:r w:rsidRPr="001D45D0">
              <w:rPr>
                <w:sz w:val="20"/>
              </w:rPr>
              <w:t>13</w:t>
            </w:r>
          </w:p>
        </w:tc>
      </w:tr>
      <w:tr w:rsidR="00436E67" w:rsidTr="001D45D0">
        <w:tc>
          <w:tcPr>
            <w:tcW w:w="1196" w:type="dxa"/>
          </w:tcPr>
          <w:p w:rsidR="00436E67" w:rsidRDefault="00436E67">
            <w:pPr>
              <w:pStyle w:val="ConsPlusNormal"/>
            </w:pPr>
          </w:p>
        </w:tc>
        <w:tc>
          <w:tcPr>
            <w:tcW w:w="1276" w:type="dxa"/>
          </w:tcPr>
          <w:p w:rsidR="00436E67" w:rsidRDefault="00436E67">
            <w:pPr>
              <w:pStyle w:val="ConsPlusNormal"/>
            </w:pPr>
          </w:p>
        </w:tc>
        <w:tc>
          <w:tcPr>
            <w:tcW w:w="1418" w:type="dxa"/>
          </w:tcPr>
          <w:p w:rsidR="00436E67" w:rsidRDefault="00436E67">
            <w:pPr>
              <w:pStyle w:val="ConsPlusNormal"/>
            </w:pPr>
          </w:p>
        </w:tc>
        <w:tc>
          <w:tcPr>
            <w:tcW w:w="1275" w:type="dxa"/>
          </w:tcPr>
          <w:p w:rsidR="00436E67" w:rsidRDefault="00436E67">
            <w:pPr>
              <w:pStyle w:val="ConsPlusNormal"/>
            </w:pPr>
          </w:p>
        </w:tc>
        <w:tc>
          <w:tcPr>
            <w:tcW w:w="1418" w:type="dxa"/>
          </w:tcPr>
          <w:p w:rsidR="00436E67" w:rsidRDefault="00436E67">
            <w:pPr>
              <w:pStyle w:val="ConsPlusNormal"/>
            </w:pPr>
          </w:p>
        </w:tc>
        <w:tc>
          <w:tcPr>
            <w:tcW w:w="1417" w:type="dxa"/>
          </w:tcPr>
          <w:p w:rsidR="00436E67" w:rsidRDefault="00436E67">
            <w:pPr>
              <w:pStyle w:val="ConsPlusNormal"/>
            </w:pPr>
          </w:p>
        </w:tc>
        <w:tc>
          <w:tcPr>
            <w:tcW w:w="1276" w:type="dxa"/>
          </w:tcPr>
          <w:p w:rsidR="00436E67" w:rsidRDefault="00436E67">
            <w:pPr>
              <w:pStyle w:val="ConsPlusNormal"/>
            </w:pPr>
          </w:p>
        </w:tc>
        <w:tc>
          <w:tcPr>
            <w:tcW w:w="1276" w:type="dxa"/>
          </w:tcPr>
          <w:p w:rsidR="00436E67" w:rsidRDefault="00436E67">
            <w:pPr>
              <w:pStyle w:val="ConsPlusNormal"/>
            </w:pPr>
          </w:p>
        </w:tc>
        <w:tc>
          <w:tcPr>
            <w:tcW w:w="850" w:type="dxa"/>
          </w:tcPr>
          <w:p w:rsidR="00436E67" w:rsidRDefault="00436E67">
            <w:pPr>
              <w:pStyle w:val="ConsPlusNormal"/>
            </w:pPr>
          </w:p>
        </w:tc>
        <w:tc>
          <w:tcPr>
            <w:tcW w:w="993" w:type="dxa"/>
          </w:tcPr>
          <w:p w:rsidR="00436E67" w:rsidRDefault="00436E67">
            <w:pPr>
              <w:pStyle w:val="ConsPlusNormal"/>
            </w:pPr>
          </w:p>
        </w:tc>
        <w:tc>
          <w:tcPr>
            <w:tcW w:w="1134" w:type="dxa"/>
          </w:tcPr>
          <w:p w:rsidR="00436E67" w:rsidRDefault="00436E67">
            <w:pPr>
              <w:pStyle w:val="ConsPlusNormal"/>
            </w:pPr>
          </w:p>
        </w:tc>
        <w:tc>
          <w:tcPr>
            <w:tcW w:w="992" w:type="dxa"/>
          </w:tcPr>
          <w:p w:rsidR="00436E67" w:rsidRDefault="00436E67">
            <w:pPr>
              <w:pStyle w:val="ConsPlusNormal"/>
            </w:pPr>
          </w:p>
        </w:tc>
        <w:tc>
          <w:tcPr>
            <w:tcW w:w="992" w:type="dxa"/>
          </w:tcPr>
          <w:p w:rsidR="00436E67" w:rsidRDefault="00436E67">
            <w:pPr>
              <w:pStyle w:val="ConsPlusNormal"/>
            </w:pPr>
          </w:p>
        </w:tc>
      </w:tr>
    </w:tbl>
    <w:p w:rsidR="001D45D0" w:rsidRPr="001D45D0" w:rsidRDefault="001D45D0" w:rsidP="001D45D0">
      <w:pPr>
        <w:pStyle w:val="ConsPlusNormal"/>
        <w:jc w:val="both"/>
        <w:rPr>
          <w:szCs w:val="26"/>
        </w:rPr>
      </w:pPr>
    </w:p>
    <w:p w:rsidR="001D45D0" w:rsidRPr="001D45D0" w:rsidRDefault="001D45D0" w:rsidP="001D45D0">
      <w:pPr>
        <w:pStyle w:val="ConsPlusNonformat"/>
        <w:jc w:val="both"/>
        <w:rPr>
          <w:rFonts w:ascii="Times New Roman" w:hAnsi="Times New Roman" w:cs="Times New Roman"/>
          <w:sz w:val="26"/>
          <w:szCs w:val="26"/>
        </w:rPr>
      </w:pPr>
      <w:r w:rsidRPr="001D45D0">
        <w:rPr>
          <w:rFonts w:ascii="Times New Roman" w:hAnsi="Times New Roman" w:cs="Times New Roman"/>
          <w:sz w:val="26"/>
          <w:szCs w:val="26"/>
        </w:rPr>
        <w:t xml:space="preserve">    Допустимые (возможные) отклонения от установленных показателей объема работы,  в  пределах  которых</w:t>
      </w:r>
    </w:p>
    <w:p w:rsidR="00436E67" w:rsidRPr="001D45D0" w:rsidRDefault="001D45D0" w:rsidP="001D45D0">
      <w:pPr>
        <w:rPr>
          <w:sz w:val="26"/>
          <w:szCs w:val="26"/>
        </w:rPr>
        <w:sectPr w:rsidR="00436E67" w:rsidRPr="001D45D0">
          <w:pgSz w:w="16838" w:h="11905" w:orient="landscape"/>
          <w:pgMar w:top="1701" w:right="1134" w:bottom="850" w:left="1134" w:header="0" w:footer="0" w:gutter="0"/>
          <w:cols w:space="720"/>
        </w:sectPr>
      </w:pPr>
      <w:r w:rsidRPr="001D45D0">
        <w:rPr>
          <w:sz w:val="26"/>
          <w:szCs w:val="26"/>
        </w:rPr>
        <w:t>муниципальное  задание считается выполненным (процентов) ______________________________________________</w:t>
      </w:r>
    </w:p>
    <w:p w:rsidR="00436E67" w:rsidRPr="001D45D0" w:rsidRDefault="00436E67">
      <w:pPr>
        <w:pStyle w:val="ConsPlusNonformat"/>
        <w:jc w:val="both"/>
        <w:rPr>
          <w:rFonts w:ascii="Times New Roman" w:hAnsi="Times New Roman" w:cs="Times New Roman"/>
          <w:sz w:val="26"/>
          <w:szCs w:val="26"/>
        </w:rPr>
      </w:pPr>
      <w:r w:rsidRPr="001D45D0">
        <w:rPr>
          <w:rFonts w:ascii="Times New Roman" w:hAnsi="Times New Roman" w:cs="Times New Roman"/>
          <w:sz w:val="26"/>
          <w:szCs w:val="26"/>
        </w:rPr>
        <w:lastRenderedPageBreak/>
        <w:t xml:space="preserve">           Часть 3. ПРОЧИЕ СВЕДЕНИЯ О МУНИЦИПАЛЬНОМ ЗАДАНИИ </w:t>
      </w:r>
      <w:hyperlink w:anchor="P578" w:history="1">
        <w:r w:rsidRPr="001D45D0">
          <w:rPr>
            <w:rFonts w:ascii="Times New Roman" w:hAnsi="Times New Roman" w:cs="Times New Roman"/>
            <w:sz w:val="26"/>
            <w:szCs w:val="26"/>
          </w:rPr>
          <w:t>&lt;5&gt;</w:t>
        </w:r>
      </w:hyperlink>
    </w:p>
    <w:p w:rsidR="00436E67" w:rsidRPr="001D45D0" w:rsidRDefault="00436E67">
      <w:pPr>
        <w:pStyle w:val="ConsPlusNonformat"/>
        <w:jc w:val="both"/>
        <w:rPr>
          <w:rFonts w:ascii="Times New Roman" w:hAnsi="Times New Roman" w:cs="Times New Roman"/>
          <w:sz w:val="26"/>
          <w:szCs w:val="26"/>
        </w:rPr>
      </w:pPr>
    </w:p>
    <w:p w:rsidR="00436E67" w:rsidRPr="001D45D0" w:rsidRDefault="00436E67">
      <w:pPr>
        <w:pStyle w:val="ConsPlusNonformat"/>
        <w:jc w:val="both"/>
        <w:rPr>
          <w:rFonts w:ascii="Times New Roman" w:hAnsi="Times New Roman" w:cs="Times New Roman"/>
          <w:sz w:val="26"/>
          <w:szCs w:val="26"/>
        </w:rPr>
      </w:pPr>
      <w:r w:rsidRPr="001D45D0">
        <w:rPr>
          <w:rFonts w:ascii="Times New Roman" w:hAnsi="Times New Roman" w:cs="Times New Roman"/>
          <w:sz w:val="26"/>
          <w:szCs w:val="26"/>
        </w:rPr>
        <w:t xml:space="preserve">    1. Основания для досрочного прекращения выполнения муниципального задания __________________________________________________________________________________________________________________</w:t>
      </w:r>
    </w:p>
    <w:p w:rsidR="00436E67" w:rsidRPr="001D45D0" w:rsidRDefault="00436E67">
      <w:pPr>
        <w:pStyle w:val="ConsPlusNonformat"/>
        <w:jc w:val="both"/>
        <w:rPr>
          <w:rFonts w:ascii="Times New Roman" w:hAnsi="Times New Roman" w:cs="Times New Roman"/>
          <w:sz w:val="26"/>
          <w:szCs w:val="26"/>
        </w:rPr>
      </w:pPr>
      <w:r w:rsidRPr="001D45D0">
        <w:rPr>
          <w:rFonts w:ascii="Times New Roman" w:hAnsi="Times New Roman" w:cs="Times New Roman"/>
          <w:sz w:val="26"/>
          <w:szCs w:val="26"/>
        </w:rPr>
        <w:t xml:space="preserve">    _______________________________________________________________________</w:t>
      </w:r>
    </w:p>
    <w:p w:rsidR="001D45D0" w:rsidRDefault="00436E67">
      <w:pPr>
        <w:pStyle w:val="ConsPlusNonformat"/>
        <w:jc w:val="both"/>
        <w:rPr>
          <w:rFonts w:ascii="Times New Roman" w:hAnsi="Times New Roman" w:cs="Times New Roman"/>
          <w:sz w:val="26"/>
          <w:szCs w:val="26"/>
        </w:rPr>
      </w:pPr>
      <w:r w:rsidRPr="001D45D0">
        <w:rPr>
          <w:rFonts w:ascii="Times New Roman" w:hAnsi="Times New Roman" w:cs="Times New Roman"/>
          <w:sz w:val="26"/>
          <w:szCs w:val="26"/>
        </w:rPr>
        <w:t xml:space="preserve">    2. Иная информация, необходимая для выполнения (контроля за выполнением) муниципального</w:t>
      </w:r>
      <w:r w:rsidR="001D45D0">
        <w:rPr>
          <w:rFonts w:ascii="Times New Roman" w:hAnsi="Times New Roman" w:cs="Times New Roman"/>
          <w:sz w:val="26"/>
          <w:szCs w:val="26"/>
        </w:rPr>
        <w:t xml:space="preserve"> з</w:t>
      </w:r>
      <w:r w:rsidRPr="001D45D0">
        <w:rPr>
          <w:rFonts w:ascii="Times New Roman" w:hAnsi="Times New Roman" w:cs="Times New Roman"/>
          <w:sz w:val="26"/>
          <w:szCs w:val="26"/>
        </w:rPr>
        <w:t>адания_____________________________________</w:t>
      </w:r>
      <w:r w:rsidR="001D45D0">
        <w:rPr>
          <w:rFonts w:ascii="Times New Roman" w:hAnsi="Times New Roman" w:cs="Times New Roman"/>
          <w:sz w:val="26"/>
          <w:szCs w:val="26"/>
        </w:rPr>
        <w:t>________</w:t>
      </w:r>
    </w:p>
    <w:p w:rsidR="00436E67" w:rsidRPr="001D45D0" w:rsidRDefault="001D45D0">
      <w:pPr>
        <w:pStyle w:val="ConsPlusNonformat"/>
        <w:jc w:val="both"/>
        <w:rPr>
          <w:rFonts w:ascii="Times New Roman" w:hAnsi="Times New Roman" w:cs="Times New Roman"/>
          <w:sz w:val="26"/>
          <w:szCs w:val="26"/>
        </w:rPr>
      </w:pPr>
      <w:r>
        <w:rPr>
          <w:rFonts w:ascii="Times New Roman" w:hAnsi="Times New Roman" w:cs="Times New Roman"/>
          <w:sz w:val="26"/>
          <w:szCs w:val="26"/>
        </w:rPr>
        <w:t xml:space="preserve"> </w:t>
      </w:r>
    </w:p>
    <w:p w:rsidR="00436E67" w:rsidRPr="001D45D0" w:rsidRDefault="00436E67">
      <w:pPr>
        <w:pStyle w:val="ConsPlusNonformat"/>
        <w:jc w:val="both"/>
        <w:rPr>
          <w:rFonts w:ascii="Times New Roman" w:hAnsi="Times New Roman" w:cs="Times New Roman"/>
          <w:sz w:val="26"/>
          <w:szCs w:val="26"/>
        </w:rPr>
      </w:pPr>
      <w:r w:rsidRPr="001D45D0">
        <w:rPr>
          <w:rFonts w:ascii="Times New Roman" w:hAnsi="Times New Roman" w:cs="Times New Roman"/>
          <w:sz w:val="26"/>
          <w:szCs w:val="26"/>
        </w:rPr>
        <w:t xml:space="preserve">        3. Порядок контроля за выполнением муниципального задания:</w:t>
      </w:r>
    </w:p>
    <w:p w:rsidR="00436E67" w:rsidRPr="001D45D0" w:rsidRDefault="00436E67">
      <w:pPr>
        <w:pStyle w:val="ConsPlusNormal"/>
        <w:jc w:val="both"/>
        <w:rPr>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1984"/>
        <w:gridCol w:w="4819"/>
      </w:tblGrid>
      <w:tr w:rsidR="00436E67" w:rsidRPr="001D45D0">
        <w:tc>
          <w:tcPr>
            <w:tcW w:w="2268" w:type="dxa"/>
          </w:tcPr>
          <w:p w:rsidR="00436E67" w:rsidRPr="001D45D0" w:rsidRDefault="00436E67">
            <w:pPr>
              <w:pStyle w:val="ConsPlusNormal"/>
              <w:jc w:val="center"/>
              <w:rPr>
                <w:szCs w:val="26"/>
              </w:rPr>
            </w:pPr>
            <w:r w:rsidRPr="001D45D0">
              <w:rPr>
                <w:szCs w:val="26"/>
              </w:rPr>
              <w:t>Форма контроля</w:t>
            </w:r>
          </w:p>
        </w:tc>
        <w:tc>
          <w:tcPr>
            <w:tcW w:w="1984" w:type="dxa"/>
          </w:tcPr>
          <w:p w:rsidR="00436E67" w:rsidRPr="001D45D0" w:rsidRDefault="00436E67">
            <w:pPr>
              <w:pStyle w:val="ConsPlusNormal"/>
              <w:jc w:val="center"/>
              <w:rPr>
                <w:szCs w:val="26"/>
              </w:rPr>
            </w:pPr>
            <w:r w:rsidRPr="001D45D0">
              <w:rPr>
                <w:szCs w:val="26"/>
              </w:rPr>
              <w:t>Периодичность</w:t>
            </w:r>
          </w:p>
        </w:tc>
        <w:tc>
          <w:tcPr>
            <w:tcW w:w="4819" w:type="dxa"/>
          </w:tcPr>
          <w:p w:rsidR="00436E67" w:rsidRPr="001D45D0" w:rsidRDefault="00436E67">
            <w:pPr>
              <w:pStyle w:val="ConsPlusNormal"/>
              <w:jc w:val="center"/>
              <w:rPr>
                <w:szCs w:val="26"/>
              </w:rPr>
            </w:pPr>
            <w:r w:rsidRPr="001D45D0">
              <w:rPr>
                <w:szCs w:val="26"/>
              </w:rPr>
              <w:t>Орган, осуществляющий полномочия учредителя</w:t>
            </w:r>
          </w:p>
        </w:tc>
      </w:tr>
      <w:tr w:rsidR="00436E67" w:rsidRPr="001D45D0">
        <w:tc>
          <w:tcPr>
            <w:tcW w:w="2268" w:type="dxa"/>
          </w:tcPr>
          <w:p w:rsidR="00436E67" w:rsidRPr="001D45D0" w:rsidRDefault="00436E67">
            <w:pPr>
              <w:pStyle w:val="ConsPlusNormal"/>
              <w:jc w:val="center"/>
              <w:rPr>
                <w:szCs w:val="26"/>
              </w:rPr>
            </w:pPr>
            <w:r w:rsidRPr="001D45D0">
              <w:rPr>
                <w:szCs w:val="26"/>
              </w:rPr>
              <w:t>1</w:t>
            </w:r>
          </w:p>
        </w:tc>
        <w:tc>
          <w:tcPr>
            <w:tcW w:w="1984" w:type="dxa"/>
          </w:tcPr>
          <w:p w:rsidR="00436E67" w:rsidRPr="001D45D0" w:rsidRDefault="00436E67">
            <w:pPr>
              <w:pStyle w:val="ConsPlusNormal"/>
              <w:jc w:val="center"/>
              <w:rPr>
                <w:szCs w:val="26"/>
              </w:rPr>
            </w:pPr>
            <w:r w:rsidRPr="001D45D0">
              <w:rPr>
                <w:szCs w:val="26"/>
              </w:rPr>
              <w:t>2</w:t>
            </w:r>
          </w:p>
        </w:tc>
        <w:tc>
          <w:tcPr>
            <w:tcW w:w="4819" w:type="dxa"/>
          </w:tcPr>
          <w:p w:rsidR="00436E67" w:rsidRPr="001D45D0" w:rsidRDefault="00436E67">
            <w:pPr>
              <w:pStyle w:val="ConsPlusNormal"/>
              <w:jc w:val="center"/>
              <w:rPr>
                <w:szCs w:val="26"/>
              </w:rPr>
            </w:pPr>
            <w:r w:rsidRPr="001D45D0">
              <w:rPr>
                <w:szCs w:val="26"/>
              </w:rPr>
              <w:t>3</w:t>
            </w:r>
          </w:p>
        </w:tc>
      </w:tr>
      <w:tr w:rsidR="00436E67" w:rsidRPr="001D45D0">
        <w:tc>
          <w:tcPr>
            <w:tcW w:w="2268" w:type="dxa"/>
          </w:tcPr>
          <w:p w:rsidR="00436E67" w:rsidRPr="001D45D0" w:rsidRDefault="00436E67">
            <w:pPr>
              <w:pStyle w:val="ConsPlusNormal"/>
              <w:rPr>
                <w:szCs w:val="26"/>
              </w:rPr>
            </w:pPr>
          </w:p>
        </w:tc>
        <w:tc>
          <w:tcPr>
            <w:tcW w:w="1984" w:type="dxa"/>
          </w:tcPr>
          <w:p w:rsidR="00436E67" w:rsidRPr="001D45D0" w:rsidRDefault="00436E67">
            <w:pPr>
              <w:pStyle w:val="ConsPlusNormal"/>
              <w:rPr>
                <w:szCs w:val="26"/>
              </w:rPr>
            </w:pPr>
          </w:p>
        </w:tc>
        <w:tc>
          <w:tcPr>
            <w:tcW w:w="4819" w:type="dxa"/>
          </w:tcPr>
          <w:p w:rsidR="00436E67" w:rsidRPr="001D45D0" w:rsidRDefault="00436E67">
            <w:pPr>
              <w:pStyle w:val="ConsPlusNormal"/>
              <w:rPr>
                <w:szCs w:val="26"/>
              </w:rPr>
            </w:pPr>
          </w:p>
        </w:tc>
      </w:tr>
    </w:tbl>
    <w:p w:rsidR="00436E67" w:rsidRPr="001D45D0" w:rsidRDefault="00436E67">
      <w:pPr>
        <w:pStyle w:val="ConsPlusNormal"/>
        <w:jc w:val="both"/>
        <w:rPr>
          <w:szCs w:val="26"/>
        </w:rPr>
      </w:pPr>
    </w:p>
    <w:p w:rsidR="00436E67" w:rsidRPr="001D45D0" w:rsidRDefault="00436E67">
      <w:pPr>
        <w:pStyle w:val="ConsPlusNonformat"/>
        <w:jc w:val="both"/>
        <w:rPr>
          <w:rFonts w:ascii="Times New Roman" w:hAnsi="Times New Roman" w:cs="Times New Roman"/>
          <w:sz w:val="26"/>
          <w:szCs w:val="26"/>
        </w:rPr>
      </w:pPr>
      <w:r w:rsidRPr="001D45D0">
        <w:rPr>
          <w:rFonts w:ascii="Times New Roman" w:hAnsi="Times New Roman" w:cs="Times New Roman"/>
          <w:sz w:val="26"/>
          <w:szCs w:val="26"/>
        </w:rPr>
        <w:t xml:space="preserve">    4. Требования к отчетности о выполнении муниципального задания ____________________________________</w:t>
      </w:r>
    </w:p>
    <w:p w:rsidR="00436E67" w:rsidRPr="001D45D0" w:rsidRDefault="00436E67">
      <w:pPr>
        <w:pStyle w:val="ConsPlusNonformat"/>
        <w:jc w:val="both"/>
        <w:rPr>
          <w:rFonts w:ascii="Times New Roman" w:hAnsi="Times New Roman" w:cs="Times New Roman"/>
          <w:sz w:val="26"/>
          <w:szCs w:val="26"/>
        </w:rPr>
      </w:pPr>
      <w:r w:rsidRPr="001D45D0">
        <w:rPr>
          <w:rFonts w:ascii="Times New Roman" w:hAnsi="Times New Roman" w:cs="Times New Roman"/>
          <w:sz w:val="26"/>
          <w:szCs w:val="26"/>
        </w:rPr>
        <w:t xml:space="preserve">    4.1. Периодичность  представления  отчетов о  выполнении муниципального задания ___________________</w:t>
      </w:r>
    </w:p>
    <w:p w:rsidR="00436E67" w:rsidRPr="001D45D0" w:rsidRDefault="00436E67">
      <w:pPr>
        <w:pStyle w:val="ConsPlusNonformat"/>
        <w:jc w:val="both"/>
        <w:rPr>
          <w:rFonts w:ascii="Times New Roman" w:hAnsi="Times New Roman" w:cs="Times New Roman"/>
          <w:sz w:val="26"/>
          <w:szCs w:val="26"/>
        </w:rPr>
      </w:pPr>
      <w:r w:rsidRPr="001D45D0">
        <w:rPr>
          <w:rFonts w:ascii="Times New Roman" w:hAnsi="Times New Roman" w:cs="Times New Roman"/>
          <w:sz w:val="26"/>
          <w:szCs w:val="26"/>
        </w:rPr>
        <w:t xml:space="preserve">    4.2. Сроки представления отчетов о выполнении муниципального задания ______________________________</w:t>
      </w:r>
    </w:p>
    <w:p w:rsidR="00436E67" w:rsidRPr="001D45D0" w:rsidRDefault="00436E67">
      <w:pPr>
        <w:pStyle w:val="ConsPlusNonformat"/>
        <w:jc w:val="both"/>
        <w:rPr>
          <w:rFonts w:ascii="Times New Roman" w:hAnsi="Times New Roman" w:cs="Times New Roman"/>
          <w:sz w:val="26"/>
          <w:szCs w:val="26"/>
        </w:rPr>
      </w:pPr>
      <w:r w:rsidRPr="001D45D0">
        <w:rPr>
          <w:rFonts w:ascii="Times New Roman" w:hAnsi="Times New Roman" w:cs="Times New Roman"/>
          <w:sz w:val="26"/>
          <w:szCs w:val="26"/>
        </w:rPr>
        <w:t xml:space="preserve">    4.3. Иные требования к отчетности о выполнении муниципального задания _____________________________</w:t>
      </w:r>
    </w:p>
    <w:p w:rsidR="00436E67" w:rsidRDefault="00436E67">
      <w:pPr>
        <w:pStyle w:val="ConsPlusNonformat"/>
        <w:jc w:val="both"/>
        <w:rPr>
          <w:rFonts w:ascii="Times New Roman" w:hAnsi="Times New Roman" w:cs="Times New Roman"/>
          <w:sz w:val="26"/>
          <w:szCs w:val="26"/>
        </w:rPr>
      </w:pPr>
      <w:r w:rsidRPr="001D45D0">
        <w:rPr>
          <w:rFonts w:ascii="Times New Roman" w:hAnsi="Times New Roman" w:cs="Times New Roman"/>
          <w:sz w:val="26"/>
          <w:szCs w:val="26"/>
        </w:rPr>
        <w:t xml:space="preserve">    5. Иные показатели, связанные с выполнением муниципальные задания </w:t>
      </w:r>
      <w:hyperlink w:anchor="P579" w:history="1">
        <w:r w:rsidRPr="001D45D0">
          <w:rPr>
            <w:rFonts w:ascii="Times New Roman" w:hAnsi="Times New Roman" w:cs="Times New Roman"/>
            <w:sz w:val="26"/>
            <w:szCs w:val="26"/>
          </w:rPr>
          <w:t>&lt;6&gt;</w:t>
        </w:r>
      </w:hyperlink>
      <w:r w:rsidRPr="001D45D0">
        <w:rPr>
          <w:rFonts w:ascii="Times New Roman" w:hAnsi="Times New Roman" w:cs="Times New Roman"/>
          <w:sz w:val="26"/>
          <w:szCs w:val="26"/>
        </w:rPr>
        <w:t xml:space="preserve"> </w:t>
      </w:r>
    </w:p>
    <w:p w:rsidR="00183FD8" w:rsidRDefault="00183FD8">
      <w:pPr>
        <w:pStyle w:val="ConsPlusNonformat"/>
        <w:jc w:val="both"/>
        <w:rPr>
          <w:rFonts w:ascii="Times New Roman" w:hAnsi="Times New Roman" w:cs="Times New Roman"/>
          <w:sz w:val="26"/>
          <w:szCs w:val="26"/>
        </w:rPr>
      </w:pPr>
    </w:p>
    <w:p w:rsidR="00183FD8" w:rsidRDefault="00183FD8">
      <w:pPr>
        <w:pStyle w:val="ConsPlusNonformat"/>
        <w:jc w:val="both"/>
        <w:rPr>
          <w:rFonts w:ascii="Times New Roman" w:hAnsi="Times New Roman" w:cs="Times New Roman"/>
          <w:sz w:val="26"/>
          <w:szCs w:val="26"/>
        </w:rPr>
      </w:pPr>
      <w:r>
        <w:rPr>
          <w:rFonts w:ascii="Times New Roman" w:hAnsi="Times New Roman" w:cs="Times New Roman"/>
          <w:sz w:val="26"/>
          <w:szCs w:val="26"/>
        </w:rPr>
        <w:t>Руково</w:t>
      </w:r>
      <w:r w:rsidR="001B104E">
        <w:rPr>
          <w:rFonts w:ascii="Times New Roman" w:hAnsi="Times New Roman" w:cs="Times New Roman"/>
          <w:sz w:val="26"/>
          <w:szCs w:val="26"/>
        </w:rPr>
        <w:t>дитель муниципального учреждения</w:t>
      </w:r>
    </w:p>
    <w:p w:rsidR="00183FD8" w:rsidRDefault="001B104E">
      <w:pPr>
        <w:pStyle w:val="ConsPlusNonformat"/>
        <w:jc w:val="both"/>
        <w:rPr>
          <w:rFonts w:ascii="Times New Roman" w:hAnsi="Times New Roman" w:cs="Times New Roman"/>
          <w:sz w:val="26"/>
          <w:szCs w:val="26"/>
        </w:rPr>
      </w:pPr>
      <w:r>
        <w:rPr>
          <w:rFonts w:ascii="Times New Roman" w:hAnsi="Times New Roman" w:cs="Times New Roman"/>
          <w:sz w:val="26"/>
          <w:szCs w:val="26"/>
        </w:rPr>
        <w:t xml:space="preserve">                                                                                             </w:t>
      </w:r>
      <w:r w:rsidR="00183FD8">
        <w:rPr>
          <w:rFonts w:ascii="Times New Roman" w:hAnsi="Times New Roman" w:cs="Times New Roman"/>
          <w:sz w:val="26"/>
          <w:szCs w:val="26"/>
        </w:rPr>
        <w:t>______________________</w:t>
      </w:r>
    </w:p>
    <w:p w:rsidR="00183FD8" w:rsidRPr="00183FD8" w:rsidRDefault="00183FD8" w:rsidP="00183FD8">
      <w:pPr>
        <w:pStyle w:val="ConsPlusNonformat"/>
        <w:jc w:val="center"/>
        <w:rPr>
          <w:rFonts w:ascii="Times New Roman" w:hAnsi="Times New Roman" w:cs="Times New Roman"/>
        </w:rPr>
      </w:pPr>
      <w:r>
        <w:rPr>
          <w:rFonts w:ascii="Times New Roman" w:hAnsi="Times New Roman" w:cs="Times New Roman"/>
        </w:rPr>
        <w:t xml:space="preserve">                                                                                                               </w:t>
      </w:r>
      <w:r w:rsidRPr="00183FD8">
        <w:rPr>
          <w:rFonts w:ascii="Times New Roman" w:hAnsi="Times New Roman" w:cs="Times New Roman"/>
        </w:rPr>
        <w:t>Подпись, расшифровка</w:t>
      </w:r>
    </w:p>
    <w:p w:rsidR="00436E67" w:rsidRPr="001B104E" w:rsidRDefault="00436E67">
      <w:pPr>
        <w:pStyle w:val="ConsPlusNormal"/>
        <w:spacing w:before="260"/>
        <w:ind w:firstLine="540"/>
        <w:jc w:val="both"/>
        <w:rPr>
          <w:sz w:val="22"/>
          <w:szCs w:val="22"/>
        </w:rPr>
      </w:pPr>
      <w:bookmarkStart w:id="5" w:name="P574"/>
      <w:bookmarkEnd w:id="5"/>
      <w:r w:rsidRPr="001B104E">
        <w:rPr>
          <w:sz w:val="22"/>
          <w:szCs w:val="22"/>
        </w:rPr>
        <w:t>&lt;1&gt; Формируется при установлении муниципального задания на оказание муниципальной услуги (услуг) и работы (работ) и содержит требования к оказанию муниципальной услуги (услуг) раздельно по каждой из муниципальных услуг с указанием порядкового номера раздела.</w:t>
      </w:r>
    </w:p>
    <w:p w:rsidR="00436E67" w:rsidRPr="001B104E" w:rsidRDefault="00436E67">
      <w:pPr>
        <w:pStyle w:val="ConsPlusNormal"/>
        <w:spacing w:before="260"/>
        <w:ind w:firstLine="540"/>
        <w:jc w:val="both"/>
        <w:rPr>
          <w:sz w:val="22"/>
          <w:szCs w:val="22"/>
        </w:rPr>
      </w:pPr>
      <w:bookmarkStart w:id="6" w:name="P575"/>
      <w:bookmarkEnd w:id="6"/>
      <w:r w:rsidRPr="001B104E">
        <w:rPr>
          <w:sz w:val="22"/>
          <w:szCs w:val="22"/>
        </w:rPr>
        <w:t>&lt;2&gt; Заполняется при установлении показателей, характеризующих качество муниципальной услуги, в общероссийском базовом перечне или региональном перечне государственных (муниципальных) услуг и работ.</w:t>
      </w:r>
    </w:p>
    <w:p w:rsidR="00436E67" w:rsidRPr="001B104E" w:rsidRDefault="00436E67">
      <w:pPr>
        <w:pStyle w:val="ConsPlusNormal"/>
        <w:spacing w:before="260"/>
        <w:ind w:firstLine="540"/>
        <w:jc w:val="both"/>
        <w:rPr>
          <w:sz w:val="22"/>
          <w:szCs w:val="22"/>
        </w:rPr>
      </w:pPr>
      <w:bookmarkStart w:id="7" w:name="P576"/>
      <w:bookmarkEnd w:id="7"/>
      <w:r w:rsidRPr="001B104E">
        <w:rPr>
          <w:sz w:val="22"/>
          <w:szCs w:val="22"/>
        </w:rPr>
        <w:t>&lt;3&gt; Формируется при установлении муниципального задания на оказание муниципальной услуги (услуг) и работы (работ) и содержит требования к выполнению работы (работ) раздельно по каждой из работ с указанием порядкового номера раздела.</w:t>
      </w:r>
    </w:p>
    <w:p w:rsidR="00436E67" w:rsidRPr="001B104E" w:rsidRDefault="00436E67">
      <w:pPr>
        <w:pStyle w:val="ConsPlusNormal"/>
        <w:spacing w:before="260"/>
        <w:ind w:firstLine="540"/>
        <w:jc w:val="both"/>
        <w:rPr>
          <w:sz w:val="22"/>
          <w:szCs w:val="22"/>
        </w:rPr>
      </w:pPr>
      <w:bookmarkStart w:id="8" w:name="P577"/>
      <w:bookmarkEnd w:id="8"/>
      <w:r w:rsidRPr="001B104E">
        <w:rPr>
          <w:sz w:val="22"/>
          <w:szCs w:val="22"/>
        </w:rPr>
        <w:t>&lt;4&gt; Заполняется при установлении показателей, характеризующих качество работы, в общероссийском базовом перечне или региональном перечне государственных (муниципальных) услуг и работ.</w:t>
      </w:r>
    </w:p>
    <w:p w:rsidR="00436E67" w:rsidRPr="001B104E" w:rsidRDefault="00436E67">
      <w:pPr>
        <w:pStyle w:val="ConsPlusNormal"/>
        <w:spacing w:before="260"/>
        <w:ind w:firstLine="540"/>
        <w:jc w:val="both"/>
        <w:rPr>
          <w:sz w:val="22"/>
          <w:szCs w:val="22"/>
        </w:rPr>
      </w:pPr>
      <w:bookmarkStart w:id="9" w:name="P578"/>
      <w:bookmarkEnd w:id="9"/>
      <w:r w:rsidRPr="001B104E">
        <w:rPr>
          <w:sz w:val="22"/>
          <w:szCs w:val="22"/>
        </w:rPr>
        <w:t>&lt;5&gt; Заполняется в целом по муниципальному заданию.</w:t>
      </w:r>
    </w:p>
    <w:p w:rsidR="00436E67" w:rsidRPr="001B104E" w:rsidRDefault="00436E67">
      <w:pPr>
        <w:pStyle w:val="ConsPlusNormal"/>
        <w:spacing w:before="260"/>
        <w:ind w:firstLine="540"/>
        <w:jc w:val="both"/>
        <w:rPr>
          <w:sz w:val="22"/>
          <w:szCs w:val="22"/>
        </w:rPr>
      </w:pPr>
      <w:bookmarkStart w:id="10" w:name="P579"/>
      <w:bookmarkEnd w:id="10"/>
      <w:r w:rsidRPr="001B104E">
        <w:rPr>
          <w:sz w:val="22"/>
          <w:szCs w:val="22"/>
        </w:rPr>
        <w:lastRenderedPageBreak/>
        <w:t xml:space="preserve">&lt;6&gt; В числе иных показателей может быть указано допустимое (возможное) отклонение от выполнения муниципального задания, в пределах которого оно считается выполненным, при принятии органом, осуществляющим функции и полномочия учредителя муниципальных учреждений, решения об установлении общего допустимого (возможного) отклонения от выполнения муниципального задания, в пределах которого оно считается выполненным (в процентах). В этом случае допустимые (возможные) отклонения, предусмотренные в </w:t>
      </w:r>
      <w:hyperlink w:anchor="P440" w:history="1">
        <w:r w:rsidRPr="001B104E">
          <w:rPr>
            <w:sz w:val="22"/>
            <w:szCs w:val="22"/>
          </w:rPr>
          <w:t>подпунктах 3.1</w:t>
        </w:r>
      </w:hyperlink>
      <w:r w:rsidRPr="001B104E">
        <w:rPr>
          <w:sz w:val="22"/>
          <w:szCs w:val="22"/>
        </w:rPr>
        <w:t xml:space="preserve"> и </w:t>
      </w:r>
      <w:hyperlink w:anchor="P492" w:history="1">
        <w:r w:rsidRPr="001B104E">
          <w:rPr>
            <w:sz w:val="22"/>
            <w:szCs w:val="22"/>
          </w:rPr>
          <w:t>3.2</w:t>
        </w:r>
      </w:hyperlink>
      <w:r w:rsidRPr="001B104E">
        <w:rPr>
          <w:sz w:val="22"/>
          <w:szCs w:val="22"/>
        </w:rPr>
        <w:t xml:space="preserve"> муниципального задания, не заполняются.</w:t>
      </w:r>
    </w:p>
    <w:p w:rsidR="00436E67" w:rsidRPr="001D45D0" w:rsidRDefault="00436E67">
      <w:pPr>
        <w:pStyle w:val="ConsPlusNormal"/>
        <w:jc w:val="both"/>
      </w:pPr>
    </w:p>
    <w:p w:rsidR="00436E67" w:rsidRDefault="00436E67">
      <w:pPr>
        <w:pStyle w:val="ConsPlusNormal"/>
        <w:jc w:val="both"/>
      </w:pPr>
    </w:p>
    <w:p w:rsidR="00436E67" w:rsidRDefault="00436E67">
      <w:pPr>
        <w:pStyle w:val="ConsPlusNormal"/>
        <w:jc w:val="both"/>
      </w:pPr>
    </w:p>
    <w:p w:rsidR="00436E67" w:rsidRDefault="00436E67">
      <w:pPr>
        <w:pStyle w:val="ConsPlusNormal"/>
        <w:jc w:val="both"/>
      </w:pPr>
    </w:p>
    <w:p w:rsidR="00436E67" w:rsidRDefault="00436E67">
      <w:pPr>
        <w:pStyle w:val="ConsPlusNormal"/>
        <w:jc w:val="both"/>
      </w:pPr>
    </w:p>
    <w:p w:rsidR="001D45D0" w:rsidRDefault="001D45D0">
      <w:pPr>
        <w:pStyle w:val="ConsPlusNormal"/>
        <w:jc w:val="right"/>
        <w:outlineLvl w:val="1"/>
      </w:pPr>
    </w:p>
    <w:p w:rsidR="001D45D0" w:rsidRDefault="001D45D0">
      <w:pPr>
        <w:pStyle w:val="ConsPlusNormal"/>
        <w:jc w:val="right"/>
        <w:outlineLvl w:val="1"/>
      </w:pPr>
    </w:p>
    <w:p w:rsidR="001D45D0" w:rsidRDefault="001D45D0">
      <w:pPr>
        <w:pStyle w:val="ConsPlusNormal"/>
        <w:jc w:val="right"/>
        <w:outlineLvl w:val="1"/>
      </w:pPr>
    </w:p>
    <w:p w:rsidR="001D45D0" w:rsidRDefault="001D45D0">
      <w:pPr>
        <w:pStyle w:val="ConsPlusNormal"/>
        <w:jc w:val="right"/>
        <w:outlineLvl w:val="1"/>
      </w:pPr>
    </w:p>
    <w:p w:rsidR="001D45D0" w:rsidRDefault="001D45D0">
      <w:pPr>
        <w:pStyle w:val="ConsPlusNormal"/>
        <w:jc w:val="right"/>
        <w:outlineLvl w:val="1"/>
      </w:pPr>
    </w:p>
    <w:p w:rsidR="001D45D0" w:rsidRDefault="001D45D0">
      <w:pPr>
        <w:pStyle w:val="ConsPlusNormal"/>
        <w:jc w:val="right"/>
        <w:outlineLvl w:val="1"/>
      </w:pPr>
    </w:p>
    <w:p w:rsidR="001D45D0" w:rsidRDefault="001D45D0">
      <w:pPr>
        <w:pStyle w:val="ConsPlusNormal"/>
        <w:jc w:val="right"/>
        <w:outlineLvl w:val="1"/>
      </w:pPr>
    </w:p>
    <w:p w:rsidR="001D45D0" w:rsidRDefault="001D45D0">
      <w:pPr>
        <w:pStyle w:val="ConsPlusNormal"/>
        <w:jc w:val="right"/>
        <w:outlineLvl w:val="1"/>
      </w:pPr>
    </w:p>
    <w:p w:rsidR="001D45D0" w:rsidRDefault="001D45D0">
      <w:pPr>
        <w:pStyle w:val="ConsPlusNormal"/>
        <w:jc w:val="right"/>
        <w:outlineLvl w:val="1"/>
      </w:pPr>
    </w:p>
    <w:p w:rsidR="001D45D0" w:rsidRDefault="001D45D0">
      <w:pPr>
        <w:pStyle w:val="ConsPlusNormal"/>
        <w:jc w:val="right"/>
        <w:outlineLvl w:val="1"/>
      </w:pPr>
    </w:p>
    <w:p w:rsidR="001D45D0" w:rsidRDefault="001D45D0">
      <w:pPr>
        <w:pStyle w:val="ConsPlusNormal"/>
        <w:jc w:val="right"/>
        <w:outlineLvl w:val="1"/>
      </w:pPr>
    </w:p>
    <w:p w:rsidR="001D45D0" w:rsidRDefault="001D45D0">
      <w:pPr>
        <w:pStyle w:val="ConsPlusNormal"/>
        <w:jc w:val="right"/>
        <w:outlineLvl w:val="1"/>
      </w:pPr>
    </w:p>
    <w:p w:rsidR="001D45D0" w:rsidRDefault="001D45D0">
      <w:pPr>
        <w:pStyle w:val="ConsPlusNormal"/>
        <w:jc w:val="right"/>
        <w:outlineLvl w:val="1"/>
      </w:pPr>
    </w:p>
    <w:p w:rsidR="001D45D0" w:rsidRDefault="001D45D0">
      <w:pPr>
        <w:pStyle w:val="ConsPlusNormal"/>
        <w:jc w:val="right"/>
        <w:outlineLvl w:val="1"/>
      </w:pPr>
    </w:p>
    <w:p w:rsidR="001D45D0" w:rsidRDefault="001D45D0">
      <w:pPr>
        <w:pStyle w:val="ConsPlusNormal"/>
        <w:jc w:val="right"/>
        <w:outlineLvl w:val="1"/>
      </w:pPr>
    </w:p>
    <w:p w:rsidR="001D45D0" w:rsidRDefault="001D45D0">
      <w:pPr>
        <w:pStyle w:val="ConsPlusNormal"/>
        <w:jc w:val="right"/>
        <w:outlineLvl w:val="1"/>
      </w:pPr>
    </w:p>
    <w:p w:rsidR="001D45D0" w:rsidRDefault="001D45D0">
      <w:pPr>
        <w:pStyle w:val="ConsPlusNormal"/>
        <w:jc w:val="right"/>
        <w:outlineLvl w:val="1"/>
      </w:pPr>
    </w:p>
    <w:p w:rsidR="001D45D0" w:rsidRDefault="001D45D0">
      <w:pPr>
        <w:pStyle w:val="ConsPlusNormal"/>
        <w:jc w:val="right"/>
        <w:outlineLvl w:val="1"/>
      </w:pPr>
    </w:p>
    <w:p w:rsidR="001D45D0" w:rsidRDefault="001D45D0">
      <w:pPr>
        <w:pStyle w:val="ConsPlusNormal"/>
        <w:jc w:val="right"/>
        <w:outlineLvl w:val="1"/>
      </w:pPr>
    </w:p>
    <w:p w:rsidR="001D45D0" w:rsidRDefault="001D45D0">
      <w:pPr>
        <w:pStyle w:val="ConsPlusNormal"/>
        <w:jc w:val="right"/>
        <w:outlineLvl w:val="1"/>
      </w:pPr>
    </w:p>
    <w:p w:rsidR="001D45D0" w:rsidRDefault="001D45D0">
      <w:pPr>
        <w:pStyle w:val="ConsPlusNormal"/>
        <w:jc w:val="right"/>
        <w:outlineLvl w:val="1"/>
      </w:pPr>
    </w:p>
    <w:p w:rsidR="001D45D0" w:rsidRDefault="001D45D0">
      <w:pPr>
        <w:pStyle w:val="ConsPlusNormal"/>
        <w:jc w:val="right"/>
        <w:outlineLvl w:val="1"/>
      </w:pPr>
    </w:p>
    <w:p w:rsidR="001D45D0" w:rsidRDefault="001D45D0">
      <w:pPr>
        <w:pStyle w:val="ConsPlusNormal"/>
        <w:jc w:val="right"/>
        <w:outlineLvl w:val="1"/>
      </w:pPr>
    </w:p>
    <w:p w:rsidR="001D45D0" w:rsidRDefault="001D45D0">
      <w:pPr>
        <w:pStyle w:val="ConsPlusNormal"/>
        <w:jc w:val="right"/>
        <w:outlineLvl w:val="1"/>
      </w:pPr>
    </w:p>
    <w:p w:rsidR="001D45D0" w:rsidRDefault="001D45D0">
      <w:pPr>
        <w:pStyle w:val="ConsPlusNormal"/>
        <w:jc w:val="right"/>
        <w:outlineLvl w:val="1"/>
      </w:pPr>
    </w:p>
    <w:p w:rsidR="001D45D0" w:rsidRDefault="001D45D0">
      <w:pPr>
        <w:pStyle w:val="ConsPlusNormal"/>
        <w:jc w:val="right"/>
        <w:outlineLvl w:val="1"/>
      </w:pPr>
    </w:p>
    <w:p w:rsidR="001D45D0" w:rsidRDefault="001D45D0">
      <w:pPr>
        <w:pStyle w:val="ConsPlusNormal"/>
        <w:jc w:val="right"/>
        <w:outlineLvl w:val="1"/>
      </w:pPr>
    </w:p>
    <w:p w:rsidR="001D45D0" w:rsidRDefault="001D45D0">
      <w:pPr>
        <w:pStyle w:val="ConsPlusNormal"/>
        <w:jc w:val="right"/>
        <w:outlineLvl w:val="1"/>
      </w:pPr>
    </w:p>
    <w:p w:rsidR="001D45D0" w:rsidRDefault="001D45D0">
      <w:pPr>
        <w:pStyle w:val="ConsPlusNormal"/>
        <w:jc w:val="right"/>
        <w:outlineLvl w:val="1"/>
      </w:pPr>
    </w:p>
    <w:p w:rsidR="001D45D0" w:rsidRDefault="001D45D0">
      <w:pPr>
        <w:pStyle w:val="ConsPlusNormal"/>
        <w:jc w:val="right"/>
        <w:outlineLvl w:val="1"/>
      </w:pPr>
    </w:p>
    <w:p w:rsidR="001D45D0" w:rsidRDefault="001D45D0">
      <w:pPr>
        <w:pStyle w:val="ConsPlusNormal"/>
        <w:jc w:val="right"/>
        <w:outlineLvl w:val="1"/>
      </w:pPr>
    </w:p>
    <w:p w:rsidR="001B104E" w:rsidRDefault="001B104E">
      <w:pPr>
        <w:pStyle w:val="ConsPlusNormal"/>
        <w:jc w:val="right"/>
        <w:outlineLvl w:val="1"/>
      </w:pPr>
    </w:p>
    <w:p w:rsidR="001B104E" w:rsidRDefault="001B104E">
      <w:pPr>
        <w:pStyle w:val="ConsPlusNormal"/>
        <w:jc w:val="right"/>
        <w:outlineLvl w:val="1"/>
      </w:pPr>
    </w:p>
    <w:p w:rsidR="001B104E" w:rsidRDefault="001B104E">
      <w:pPr>
        <w:pStyle w:val="ConsPlusNormal"/>
        <w:jc w:val="right"/>
        <w:outlineLvl w:val="1"/>
      </w:pPr>
    </w:p>
    <w:p w:rsidR="001B104E" w:rsidRDefault="001B104E">
      <w:pPr>
        <w:pStyle w:val="ConsPlusNormal"/>
        <w:jc w:val="right"/>
        <w:outlineLvl w:val="1"/>
      </w:pPr>
    </w:p>
    <w:p w:rsidR="001B104E" w:rsidRDefault="001B104E">
      <w:pPr>
        <w:pStyle w:val="ConsPlusNormal"/>
        <w:jc w:val="right"/>
        <w:outlineLvl w:val="1"/>
      </w:pPr>
    </w:p>
    <w:p w:rsidR="001B104E" w:rsidRDefault="001B104E">
      <w:pPr>
        <w:pStyle w:val="ConsPlusNormal"/>
        <w:jc w:val="right"/>
        <w:outlineLvl w:val="1"/>
      </w:pPr>
    </w:p>
    <w:p w:rsidR="00436E67" w:rsidRDefault="00436E67">
      <w:pPr>
        <w:pStyle w:val="ConsPlusNormal"/>
        <w:jc w:val="right"/>
        <w:outlineLvl w:val="1"/>
      </w:pPr>
      <w:r>
        <w:lastRenderedPageBreak/>
        <w:t xml:space="preserve">Приложение </w:t>
      </w:r>
      <w:r w:rsidR="00183FD8">
        <w:t>№</w:t>
      </w:r>
      <w:r>
        <w:t xml:space="preserve"> 2</w:t>
      </w:r>
    </w:p>
    <w:p w:rsidR="001B104E" w:rsidRPr="001B104E" w:rsidRDefault="001B104E" w:rsidP="001B104E">
      <w:pPr>
        <w:pStyle w:val="ConsPlusNormal"/>
        <w:jc w:val="right"/>
        <w:rPr>
          <w:szCs w:val="26"/>
        </w:rPr>
      </w:pPr>
      <w:r w:rsidRPr="001B104E">
        <w:rPr>
          <w:szCs w:val="26"/>
        </w:rPr>
        <w:t xml:space="preserve">к Порядку формирования муниципального </w:t>
      </w:r>
    </w:p>
    <w:p w:rsidR="001B104E" w:rsidRPr="001B104E" w:rsidRDefault="001B104E" w:rsidP="001B104E">
      <w:pPr>
        <w:pStyle w:val="ConsPlusNormal"/>
        <w:jc w:val="right"/>
        <w:rPr>
          <w:szCs w:val="26"/>
        </w:rPr>
      </w:pPr>
      <w:r w:rsidRPr="001B104E">
        <w:rPr>
          <w:szCs w:val="26"/>
        </w:rPr>
        <w:t xml:space="preserve">задания на оказание муниципальных услуг (работ) </w:t>
      </w:r>
    </w:p>
    <w:p w:rsidR="001B104E" w:rsidRPr="001B104E" w:rsidRDefault="001B104E" w:rsidP="001B104E">
      <w:pPr>
        <w:pStyle w:val="ConsPlusNormal"/>
        <w:jc w:val="right"/>
        <w:rPr>
          <w:szCs w:val="26"/>
        </w:rPr>
      </w:pPr>
      <w:r w:rsidRPr="001B104E">
        <w:rPr>
          <w:szCs w:val="26"/>
        </w:rPr>
        <w:t xml:space="preserve">в отношении муниципальных учреждений, находящихся </w:t>
      </w:r>
    </w:p>
    <w:p w:rsidR="001B104E" w:rsidRPr="001B104E" w:rsidRDefault="001B104E" w:rsidP="001B104E">
      <w:pPr>
        <w:pStyle w:val="ConsPlusNormal"/>
        <w:jc w:val="right"/>
        <w:rPr>
          <w:szCs w:val="26"/>
        </w:rPr>
      </w:pPr>
      <w:r w:rsidRPr="001B104E">
        <w:rPr>
          <w:szCs w:val="26"/>
        </w:rPr>
        <w:t>на территории Большемонокского сельсовета</w:t>
      </w:r>
    </w:p>
    <w:p w:rsidR="001B104E" w:rsidRPr="001B104E" w:rsidRDefault="001B104E" w:rsidP="001B104E">
      <w:pPr>
        <w:pStyle w:val="ConsPlusNormal"/>
        <w:jc w:val="right"/>
        <w:rPr>
          <w:szCs w:val="26"/>
        </w:rPr>
      </w:pPr>
      <w:r w:rsidRPr="001B104E">
        <w:rPr>
          <w:szCs w:val="26"/>
        </w:rPr>
        <w:t xml:space="preserve"> Бейского района Республики Хакасия, </w:t>
      </w:r>
    </w:p>
    <w:p w:rsidR="001B104E" w:rsidRPr="001B104E" w:rsidRDefault="001B104E" w:rsidP="001B104E">
      <w:pPr>
        <w:pStyle w:val="ConsPlusNormal"/>
        <w:jc w:val="right"/>
        <w:rPr>
          <w:szCs w:val="26"/>
        </w:rPr>
      </w:pPr>
      <w:r w:rsidRPr="001B104E">
        <w:rPr>
          <w:szCs w:val="26"/>
        </w:rPr>
        <w:t xml:space="preserve">и финансового обеспечения выполнения </w:t>
      </w:r>
    </w:p>
    <w:p w:rsidR="00436E67" w:rsidRDefault="001B104E" w:rsidP="001B104E">
      <w:pPr>
        <w:pStyle w:val="ConsPlusNormal"/>
        <w:jc w:val="right"/>
        <w:rPr>
          <w:szCs w:val="26"/>
        </w:rPr>
      </w:pPr>
      <w:r w:rsidRPr="001B104E">
        <w:rPr>
          <w:szCs w:val="26"/>
        </w:rPr>
        <w:t>муниципального задания</w:t>
      </w:r>
    </w:p>
    <w:p w:rsidR="001B104E" w:rsidRPr="001B104E" w:rsidRDefault="001B104E" w:rsidP="001B104E">
      <w:pPr>
        <w:pStyle w:val="ConsPlusNormal"/>
        <w:jc w:val="right"/>
        <w:rPr>
          <w:szCs w:val="26"/>
        </w:rPr>
      </w:pPr>
    </w:p>
    <w:p w:rsidR="00436E67" w:rsidRPr="001D45D0" w:rsidRDefault="00436E67" w:rsidP="001D45D0">
      <w:pPr>
        <w:pStyle w:val="ConsPlusNonformat"/>
        <w:jc w:val="center"/>
        <w:rPr>
          <w:rFonts w:ascii="Times New Roman" w:hAnsi="Times New Roman" w:cs="Times New Roman"/>
          <w:sz w:val="26"/>
          <w:szCs w:val="26"/>
        </w:rPr>
      </w:pPr>
      <w:bookmarkStart w:id="11" w:name="P597"/>
      <w:bookmarkEnd w:id="11"/>
      <w:r w:rsidRPr="001D45D0">
        <w:rPr>
          <w:rFonts w:ascii="Times New Roman" w:hAnsi="Times New Roman" w:cs="Times New Roman"/>
          <w:sz w:val="26"/>
          <w:szCs w:val="26"/>
        </w:rPr>
        <w:t>ОТЧЕТ</w:t>
      </w:r>
    </w:p>
    <w:p w:rsidR="00436E67" w:rsidRPr="001D45D0" w:rsidRDefault="00436E67" w:rsidP="001D45D0">
      <w:pPr>
        <w:pStyle w:val="ConsPlusNonformat"/>
        <w:jc w:val="center"/>
        <w:rPr>
          <w:rFonts w:ascii="Times New Roman" w:hAnsi="Times New Roman" w:cs="Times New Roman"/>
          <w:sz w:val="26"/>
          <w:szCs w:val="26"/>
        </w:rPr>
      </w:pPr>
      <w:r w:rsidRPr="001D45D0">
        <w:rPr>
          <w:rFonts w:ascii="Times New Roman" w:hAnsi="Times New Roman" w:cs="Times New Roman"/>
          <w:sz w:val="26"/>
          <w:szCs w:val="26"/>
        </w:rPr>
        <w:t>ОБ ИСП</w:t>
      </w:r>
      <w:r w:rsidR="001D45D0">
        <w:rPr>
          <w:rFonts w:ascii="Times New Roman" w:hAnsi="Times New Roman" w:cs="Times New Roman"/>
          <w:sz w:val="26"/>
          <w:szCs w:val="26"/>
        </w:rPr>
        <w:t>ОЛНЕНИИ МУНИЦИПАЛЬНОГО ЗАДАНИЯ №</w:t>
      </w:r>
      <w:r w:rsidRPr="001D45D0">
        <w:rPr>
          <w:rFonts w:ascii="Times New Roman" w:hAnsi="Times New Roman" w:cs="Times New Roman"/>
          <w:sz w:val="26"/>
          <w:szCs w:val="26"/>
        </w:rPr>
        <w:t xml:space="preserve"> __________</w:t>
      </w:r>
    </w:p>
    <w:p w:rsidR="00436E67" w:rsidRPr="001D45D0" w:rsidRDefault="00436E67" w:rsidP="001D45D0">
      <w:pPr>
        <w:pStyle w:val="ConsPlusNonformat"/>
        <w:jc w:val="center"/>
        <w:rPr>
          <w:rFonts w:ascii="Times New Roman" w:hAnsi="Times New Roman" w:cs="Times New Roman"/>
          <w:sz w:val="26"/>
          <w:szCs w:val="26"/>
        </w:rPr>
      </w:pPr>
      <w:r w:rsidRPr="001D45D0">
        <w:rPr>
          <w:rFonts w:ascii="Times New Roman" w:hAnsi="Times New Roman" w:cs="Times New Roman"/>
          <w:sz w:val="26"/>
          <w:szCs w:val="26"/>
        </w:rPr>
        <w:t>НА 20__ ГОД И НА ПЛАНОВЫЙ ПЕРИОД 20__ И 20__ ГОДОВ</w:t>
      </w:r>
    </w:p>
    <w:p w:rsidR="00436E67" w:rsidRPr="001D45D0" w:rsidRDefault="00436E67" w:rsidP="001D45D0">
      <w:pPr>
        <w:pStyle w:val="ConsPlusNonformat"/>
        <w:jc w:val="center"/>
        <w:rPr>
          <w:rFonts w:ascii="Times New Roman" w:hAnsi="Times New Roman" w:cs="Times New Roman"/>
          <w:sz w:val="26"/>
          <w:szCs w:val="26"/>
        </w:rPr>
      </w:pPr>
      <w:r w:rsidRPr="001D45D0">
        <w:rPr>
          <w:rFonts w:ascii="Times New Roman" w:hAnsi="Times New Roman" w:cs="Times New Roman"/>
          <w:sz w:val="26"/>
          <w:szCs w:val="26"/>
        </w:rPr>
        <w:t>ОТ "__" _________ 20__ Г.</w:t>
      </w:r>
    </w:p>
    <w:p w:rsidR="00436E67" w:rsidRDefault="00436E67">
      <w:pPr>
        <w:pStyle w:val="ConsPlusNonformat"/>
        <w:jc w:val="both"/>
      </w:pPr>
    </w:p>
    <w:p w:rsidR="00436E67" w:rsidRDefault="00436E67">
      <w:pPr>
        <w:pStyle w:val="ConsPlusNonformat"/>
        <w:jc w:val="both"/>
      </w:pPr>
      <w:r>
        <w:rPr>
          <w:sz w:val="14"/>
        </w:rPr>
        <w:t xml:space="preserve">                                                                                              ┌───────┐</w:t>
      </w:r>
    </w:p>
    <w:p w:rsidR="00436E67" w:rsidRDefault="00436E67">
      <w:pPr>
        <w:pStyle w:val="ConsPlusNonformat"/>
        <w:jc w:val="both"/>
      </w:pPr>
      <w:r>
        <w:rPr>
          <w:sz w:val="14"/>
        </w:rPr>
        <w:t xml:space="preserve">                                                                                              │ Коды  │</w:t>
      </w:r>
    </w:p>
    <w:p w:rsidR="00436E67" w:rsidRDefault="00436E67">
      <w:pPr>
        <w:pStyle w:val="ConsPlusNonformat"/>
        <w:jc w:val="both"/>
      </w:pPr>
      <w:r>
        <w:rPr>
          <w:sz w:val="14"/>
        </w:rPr>
        <w:t xml:space="preserve">                                                                                              ├───────┤</w:t>
      </w:r>
    </w:p>
    <w:p w:rsidR="00436E67" w:rsidRDefault="00436E67">
      <w:pPr>
        <w:pStyle w:val="ConsPlusNonformat"/>
        <w:jc w:val="both"/>
      </w:pPr>
      <w:r>
        <w:rPr>
          <w:sz w:val="14"/>
        </w:rPr>
        <w:t xml:space="preserve">                                                                              Форма по </w:t>
      </w:r>
      <w:hyperlink r:id="rId21" w:history="1">
        <w:r>
          <w:rPr>
            <w:color w:val="0000FF"/>
            <w:sz w:val="14"/>
          </w:rPr>
          <w:t>ОКУД</w:t>
        </w:r>
      </w:hyperlink>
      <w:r>
        <w:rPr>
          <w:sz w:val="14"/>
        </w:rPr>
        <w:t xml:space="preserve">   │0506001│</w:t>
      </w:r>
    </w:p>
    <w:p w:rsidR="00436E67" w:rsidRDefault="00436E67">
      <w:pPr>
        <w:pStyle w:val="ConsPlusNonformat"/>
        <w:jc w:val="both"/>
      </w:pPr>
      <w:r>
        <w:rPr>
          <w:sz w:val="14"/>
        </w:rPr>
        <w:t xml:space="preserve">                                                                                              ├───────┤</w:t>
      </w:r>
    </w:p>
    <w:p w:rsidR="00436E67" w:rsidRDefault="00436E67">
      <w:pPr>
        <w:pStyle w:val="ConsPlusNonformat"/>
        <w:jc w:val="both"/>
      </w:pPr>
      <w:r>
        <w:rPr>
          <w:sz w:val="14"/>
        </w:rPr>
        <w:t xml:space="preserve">                                                                              Дата            │       │</w:t>
      </w:r>
    </w:p>
    <w:p w:rsidR="00436E67" w:rsidRDefault="00436E67">
      <w:pPr>
        <w:pStyle w:val="ConsPlusNonformat"/>
        <w:jc w:val="both"/>
      </w:pPr>
      <w:r>
        <w:rPr>
          <w:sz w:val="14"/>
        </w:rPr>
        <w:t xml:space="preserve">                                                                                              ├───────┤</w:t>
      </w:r>
    </w:p>
    <w:p w:rsidR="00436E67" w:rsidRDefault="00436E67">
      <w:pPr>
        <w:pStyle w:val="ConsPlusNonformat"/>
        <w:jc w:val="both"/>
      </w:pPr>
      <w:r>
        <w:rPr>
          <w:sz w:val="14"/>
        </w:rPr>
        <w:t xml:space="preserve">    </w:t>
      </w:r>
      <w:r w:rsidRPr="001D45D0">
        <w:rPr>
          <w:rFonts w:ascii="Times New Roman" w:hAnsi="Times New Roman" w:cs="Times New Roman"/>
        </w:rPr>
        <w:t>Наименование муниципального учреждения</w:t>
      </w:r>
      <w:r w:rsidR="00D51CD6">
        <w:rPr>
          <w:rFonts w:ascii="Times New Roman" w:hAnsi="Times New Roman" w:cs="Times New Roman"/>
        </w:rPr>
        <w:t xml:space="preserve">____________________  </w:t>
      </w:r>
      <w:r>
        <w:rPr>
          <w:sz w:val="14"/>
        </w:rPr>
        <w:t xml:space="preserve">    Код по сводному │       │</w:t>
      </w:r>
    </w:p>
    <w:p w:rsidR="00D51CD6" w:rsidRDefault="00436E67">
      <w:pPr>
        <w:pStyle w:val="ConsPlusNonformat"/>
        <w:jc w:val="both"/>
        <w:rPr>
          <w:sz w:val="14"/>
        </w:rPr>
      </w:pPr>
      <w:r>
        <w:rPr>
          <w:sz w:val="14"/>
        </w:rPr>
        <w:t xml:space="preserve">   </w:t>
      </w:r>
    </w:p>
    <w:p w:rsidR="00436E67" w:rsidRDefault="00D51CD6">
      <w:pPr>
        <w:pStyle w:val="ConsPlusNonformat"/>
        <w:jc w:val="both"/>
      </w:pPr>
      <w:r>
        <w:rPr>
          <w:sz w:val="14"/>
        </w:rPr>
        <w:t>___________________________________________________________________________</w:t>
      </w:r>
      <w:r w:rsidR="00436E67">
        <w:rPr>
          <w:sz w:val="14"/>
        </w:rPr>
        <w:t xml:space="preserve">   реестру         │       │</w:t>
      </w:r>
    </w:p>
    <w:p w:rsidR="00436E67" w:rsidRDefault="00436E67">
      <w:pPr>
        <w:pStyle w:val="ConsPlusNonformat"/>
        <w:jc w:val="both"/>
      </w:pPr>
      <w:r>
        <w:rPr>
          <w:sz w:val="14"/>
        </w:rPr>
        <w:t xml:space="preserve">                                                                                              ├───────┤</w:t>
      </w:r>
    </w:p>
    <w:p w:rsidR="00436E67" w:rsidRDefault="00436E67">
      <w:pPr>
        <w:pStyle w:val="ConsPlusNonformat"/>
        <w:jc w:val="both"/>
      </w:pPr>
      <w:r>
        <w:rPr>
          <w:sz w:val="14"/>
        </w:rPr>
        <w:t xml:space="preserve">    </w:t>
      </w:r>
      <w:r w:rsidRPr="00D51CD6">
        <w:rPr>
          <w:rFonts w:ascii="Times New Roman" w:hAnsi="Times New Roman" w:cs="Times New Roman"/>
        </w:rPr>
        <w:t>Виды деятельности муниципального учреждения</w:t>
      </w:r>
      <w:r>
        <w:rPr>
          <w:sz w:val="14"/>
        </w:rPr>
        <w:t xml:space="preserve"> ______________________</w:t>
      </w:r>
      <w:r w:rsidR="00D51CD6">
        <w:rPr>
          <w:sz w:val="14"/>
        </w:rPr>
        <w:t xml:space="preserve"> </w:t>
      </w:r>
      <w:r>
        <w:rPr>
          <w:sz w:val="14"/>
        </w:rPr>
        <w:t xml:space="preserve">По </w:t>
      </w:r>
      <w:hyperlink r:id="rId22" w:history="1">
        <w:r>
          <w:rPr>
            <w:color w:val="0000FF"/>
            <w:sz w:val="14"/>
          </w:rPr>
          <w:t>ОКВЭД</w:t>
        </w:r>
      </w:hyperlink>
      <w:r>
        <w:rPr>
          <w:sz w:val="14"/>
        </w:rPr>
        <w:t xml:space="preserve">        │       │</w:t>
      </w:r>
    </w:p>
    <w:p w:rsidR="00436E67" w:rsidRDefault="00436E67">
      <w:pPr>
        <w:pStyle w:val="ConsPlusNonformat"/>
        <w:jc w:val="both"/>
      </w:pPr>
      <w:r>
        <w:rPr>
          <w:sz w:val="14"/>
        </w:rPr>
        <w:t xml:space="preserve">                                                                                              ├───────┤</w:t>
      </w:r>
    </w:p>
    <w:p w:rsidR="00436E67" w:rsidRDefault="00436E67">
      <w:pPr>
        <w:pStyle w:val="ConsPlusNonformat"/>
        <w:jc w:val="both"/>
      </w:pPr>
      <w:r>
        <w:rPr>
          <w:sz w:val="14"/>
        </w:rPr>
        <w:t xml:space="preserve">                                                ___________________________   По </w:t>
      </w:r>
      <w:hyperlink r:id="rId23" w:history="1">
        <w:r>
          <w:rPr>
            <w:color w:val="0000FF"/>
            <w:sz w:val="14"/>
          </w:rPr>
          <w:t>ОКВЭД</w:t>
        </w:r>
      </w:hyperlink>
      <w:r>
        <w:rPr>
          <w:sz w:val="14"/>
        </w:rPr>
        <w:t xml:space="preserve">        │       │</w:t>
      </w:r>
    </w:p>
    <w:p w:rsidR="00436E67" w:rsidRDefault="00436E67">
      <w:pPr>
        <w:pStyle w:val="ConsPlusNonformat"/>
        <w:jc w:val="both"/>
      </w:pPr>
      <w:r>
        <w:rPr>
          <w:sz w:val="14"/>
        </w:rPr>
        <w:t xml:space="preserve">                                                                                              ├───────┤</w:t>
      </w:r>
    </w:p>
    <w:p w:rsidR="00436E67" w:rsidRDefault="00436E67">
      <w:pPr>
        <w:pStyle w:val="ConsPlusNonformat"/>
        <w:jc w:val="both"/>
      </w:pPr>
      <w:r>
        <w:rPr>
          <w:sz w:val="14"/>
        </w:rPr>
        <w:t xml:space="preserve">                                                ___________________________   По </w:t>
      </w:r>
      <w:hyperlink r:id="rId24" w:history="1">
        <w:r>
          <w:rPr>
            <w:color w:val="0000FF"/>
            <w:sz w:val="14"/>
          </w:rPr>
          <w:t>ОКВЭД</w:t>
        </w:r>
      </w:hyperlink>
      <w:r>
        <w:rPr>
          <w:sz w:val="14"/>
        </w:rPr>
        <w:t xml:space="preserve">        │       │</w:t>
      </w:r>
    </w:p>
    <w:p w:rsidR="00436E67" w:rsidRDefault="00436E67">
      <w:pPr>
        <w:pStyle w:val="ConsPlusNonformat"/>
        <w:jc w:val="both"/>
      </w:pPr>
      <w:r>
        <w:rPr>
          <w:sz w:val="14"/>
        </w:rPr>
        <w:t xml:space="preserve">                                                                                              └───────┘</w:t>
      </w:r>
    </w:p>
    <w:p w:rsidR="00436E67" w:rsidRPr="00D51CD6" w:rsidRDefault="00436E67">
      <w:pPr>
        <w:pStyle w:val="ConsPlusNonformat"/>
        <w:jc w:val="both"/>
        <w:rPr>
          <w:rFonts w:ascii="Times New Roman" w:hAnsi="Times New Roman" w:cs="Times New Roman"/>
        </w:rPr>
      </w:pPr>
      <w:r w:rsidRPr="00D51CD6">
        <w:rPr>
          <w:rFonts w:ascii="Times New Roman" w:hAnsi="Times New Roman" w:cs="Times New Roman"/>
        </w:rPr>
        <w:t xml:space="preserve">    Периодичность ______________________________________________________________________________</w:t>
      </w:r>
    </w:p>
    <w:p w:rsidR="00436E67" w:rsidRPr="00D51CD6" w:rsidRDefault="00436E67">
      <w:pPr>
        <w:pStyle w:val="ConsPlusNonformat"/>
        <w:jc w:val="both"/>
        <w:rPr>
          <w:rFonts w:ascii="Times New Roman" w:hAnsi="Times New Roman" w:cs="Times New Roman"/>
        </w:rPr>
      </w:pPr>
      <w:r w:rsidRPr="00D51CD6">
        <w:rPr>
          <w:rFonts w:ascii="Times New Roman" w:hAnsi="Times New Roman" w:cs="Times New Roman"/>
        </w:rPr>
        <w:t xml:space="preserve">                      (указывается в соответствии с периодичностью предоставления отчета</w:t>
      </w:r>
    </w:p>
    <w:p w:rsidR="00436E67" w:rsidRPr="00D51CD6" w:rsidRDefault="00436E67">
      <w:pPr>
        <w:pStyle w:val="ConsPlusNonformat"/>
        <w:jc w:val="both"/>
        <w:rPr>
          <w:rFonts w:ascii="Times New Roman" w:hAnsi="Times New Roman" w:cs="Times New Roman"/>
        </w:rPr>
      </w:pPr>
      <w:r w:rsidRPr="00D51CD6">
        <w:rPr>
          <w:rFonts w:ascii="Times New Roman" w:hAnsi="Times New Roman" w:cs="Times New Roman"/>
        </w:rPr>
        <w:t xml:space="preserve">                   об исполнении муниципального задания, установленной в муниципальном задании)</w:t>
      </w:r>
    </w:p>
    <w:p w:rsidR="00436E67" w:rsidRDefault="00436E67">
      <w:pPr>
        <w:pStyle w:val="ConsPlusNonformat"/>
        <w:jc w:val="both"/>
      </w:pPr>
    </w:p>
    <w:p w:rsidR="00436E67" w:rsidRDefault="00436E67">
      <w:pPr>
        <w:sectPr w:rsidR="00436E67">
          <w:pgSz w:w="11905" w:h="16838"/>
          <w:pgMar w:top="1134" w:right="850" w:bottom="1134" w:left="1701" w:header="0" w:footer="0" w:gutter="0"/>
          <w:cols w:space="720"/>
        </w:sectPr>
      </w:pPr>
    </w:p>
    <w:p w:rsidR="00436E67" w:rsidRPr="00D51CD6" w:rsidRDefault="00436E67" w:rsidP="00D51CD6">
      <w:pPr>
        <w:pStyle w:val="ConsPlusNonformat"/>
        <w:jc w:val="center"/>
        <w:rPr>
          <w:rFonts w:ascii="Times New Roman" w:hAnsi="Times New Roman" w:cs="Times New Roman"/>
          <w:sz w:val="26"/>
          <w:szCs w:val="26"/>
        </w:rPr>
      </w:pPr>
      <w:r w:rsidRPr="00D51CD6">
        <w:rPr>
          <w:rFonts w:ascii="Times New Roman" w:hAnsi="Times New Roman" w:cs="Times New Roman"/>
          <w:sz w:val="26"/>
          <w:szCs w:val="26"/>
        </w:rPr>
        <w:lastRenderedPageBreak/>
        <w:t>Часть 1. СВЕДЕНИЯ ОБ ОКАЗЫВАЕМЫХ</w:t>
      </w:r>
    </w:p>
    <w:p w:rsidR="00436E67" w:rsidRPr="00D51CD6" w:rsidRDefault="00436E67" w:rsidP="00D51CD6">
      <w:pPr>
        <w:pStyle w:val="ConsPlusNonformat"/>
        <w:jc w:val="center"/>
        <w:rPr>
          <w:rFonts w:ascii="Times New Roman" w:hAnsi="Times New Roman" w:cs="Times New Roman"/>
          <w:sz w:val="26"/>
          <w:szCs w:val="26"/>
        </w:rPr>
      </w:pPr>
      <w:r w:rsidRPr="00D51CD6">
        <w:rPr>
          <w:rFonts w:ascii="Times New Roman" w:hAnsi="Times New Roman" w:cs="Times New Roman"/>
          <w:sz w:val="26"/>
          <w:szCs w:val="26"/>
        </w:rPr>
        <w:t xml:space="preserve">МУНИЦИПАЛЬНЫХ УСЛУГАХ </w:t>
      </w:r>
      <w:hyperlink w:anchor="P984" w:history="1">
        <w:r w:rsidRPr="00D51CD6">
          <w:rPr>
            <w:rFonts w:ascii="Times New Roman" w:hAnsi="Times New Roman" w:cs="Times New Roman"/>
            <w:sz w:val="26"/>
            <w:szCs w:val="26"/>
          </w:rPr>
          <w:t>&lt;1&gt;</w:t>
        </w:r>
      </w:hyperlink>
    </w:p>
    <w:p w:rsidR="00436E67" w:rsidRPr="00D51CD6" w:rsidRDefault="00436E67" w:rsidP="00D51CD6">
      <w:pPr>
        <w:pStyle w:val="ConsPlusNonformat"/>
        <w:jc w:val="center"/>
        <w:rPr>
          <w:rFonts w:ascii="Times New Roman" w:hAnsi="Times New Roman" w:cs="Times New Roman"/>
          <w:sz w:val="26"/>
          <w:szCs w:val="26"/>
        </w:rPr>
      </w:pPr>
    </w:p>
    <w:p w:rsidR="00436E67" w:rsidRPr="00D51CD6" w:rsidRDefault="00436E67">
      <w:pPr>
        <w:pStyle w:val="ConsPlusNonformat"/>
        <w:jc w:val="both"/>
        <w:rPr>
          <w:rFonts w:ascii="Times New Roman" w:hAnsi="Times New Roman" w:cs="Times New Roman"/>
          <w:sz w:val="26"/>
          <w:szCs w:val="26"/>
        </w:rPr>
      </w:pPr>
      <w:r w:rsidRPr="00D51CD6">
        <w:rPr>
          <w:rFonts w:ascii="Times New Roman" w:hAnsi="Times New Roman" w:cs="Times New Roman"/>
          <w:sz w:val="26"/>
          <w:szCs w:val="26"/>
        </w:rPr>
        <w:t xml:space="preserve">                              Раздел ______</w:t>
      </w:r>
    </w:p>
    <w:p w:rsidR="00436E67" w:rsidRPr="00D51CD6" w:rsidRDefault="00436E67">
      <w:pPr>
        <w:pStyle w:val="ConsPlusNonformat"/>
        <w:jc w:val="both"/>
        <w:rPr>
          <w:rFonts w:ascii="Times New Roman" w:hAnsi="Times New Roman" w:cs="Times New Roman"/>
          <w:sz w:val="26"/>
          <w:szCs w:val="26"/>
        </w:rPr>
      </w:pPr>
    </w:p>
    <w:p w:rsidR="00436E67" w:rsidRPr="00D51CD6" w:rsidRDefault="00436E67">
      <w:pPr>
        <w:pStyle w:val="ConsPlusNonformat"/>
        <w:jc w:val="both"/>
        <w:rPr>
          <w:rFonts w:ascii="Times New Roman" w:hAnsi="Times New Roman" w:cs="Times New Roman"/>
          <w:sz w:val="26"/>
          <w:szCs w:val="26"/>
        </w:rPr>
      </w:pPr>
      <w:r w:rsidRPr="00D51CD6">
        <w:rPr>
          <w:rFonts w:ascii="Times New Roman" w:hAnsi="Times New Roman" w:cs="Times New Roman"/>
          <w:sz w:val="26"/>
          <w:szCs w:val="26"/>
        </w:rPr>
        <w:t xml:space="preserve">    1. Наименование муниципальной услуги ______________________________________________________________</w:t>
      </w:r>
    </w:p>
    <w:p w:rsidR="00436E67" w:rsidRPr="00D51CD6" w:rsidRDefault="00436E67">
      <w:pPr>
        <w:pStyle w:val="ConsPlusNonformat"/>
        <w:jc w:val="both"/>
        <w:rPr>
          <w:rFonts w:ascii="Times New Roman" w:hAnsi="Times New Roman" w:cs="Times New Roman"/>
          <w:sz w:val="26"/>
          <w:szCs w:val="26"/>
        </w:rPr>
      </w:pPr>
      <w:r w:rsidRPr="00D51CD6">
        <w:rPr>
          <w:rFonts w:ascii="Times New Roman" w:hAnsi="Times New Roman" w:cs="Times New Roman"/>
          <w:sz w:val="26"/>
          <w:szCs w:val="26"/>
        </w:rPr>
        <w:t xml:space="preserve">    ___________________________________________________________________________________________________</w:t>
      </w:r>
    </w:p>
    <w:p w:rsidR="00436E67" w:rsidRPr="00D51CD6" w:rsidRDefault="00436E67">
      <w:pPr>
        <w:pStyle w:val="ConsPlusNonformat"/>
        <w:jc w:val="both"/>
        <w:rPr>
          <w:rFonts w:ascii="Times New Roman" w:hAnsi="Times New Roman" w:cs="Times New Roman"/>
          <w:sz w:val="26"/>
          <w:szCs w:val="26"/>
        </w:rPr>
      </w:pPr>
      <w:r w:rsidRPr="00D51CD6">
        <w:rPr>
          <w:rFonts w:ascii="Times New Roman" w:hAnsi="Times New Roman" w:cs="Times New Roman"/>
          <w:sz w:val="26"/>
          <w:szCs w:val="26"/>
        </w:rPr>
        <w:t xml:space="preserve">    2. Категории потребителей муниципальной услуги ____________________________________________________</w:t>
      </w:r>
    </w:p>
    <w:p w:rsidR="00436E67" w:rsidRPr="00D51CD6" w:rsidRDefault="00436E67">
      <w:pPr>
        <w:pStyle w:val="ConsPlusNonformat"/>
        <w:jc w:val="both"/>
        <w:rPr>
          <w:rFonts w:ascii="Times New Roman" w:hAnsi="Times New Roman" w:cs="Times New Roman"/>
          <w:sz w:val="26"/>
          <w:szCs w:val="26"/>
        </w:rPr>
      </w:pPr>
      <w:r w:rsidRPr="00D51CD6">
        <w:rPr>
          <w:rFonts w:ascii="Times New Roman" w:hAnsi="Times New Roman" w:cs="Times New Roman"/>
          <w:sz w:val="26"/>
          <w:szCs w:val="26"/>
        </w:rPr>
        <w:t xml:space="preserve">    _____________ _____________________________________________________________________________________</w:t>
      </w:r>
    </w:p>
    <w:p w:rsidR="00436E67" w:rsidRPr="00D51CD6" w:rsidRDefault="00436E67">
      <w:pPr>
        <w:pStyle w:val="ConsPlusNonformat"/>
        <w:jc w:val="both"/>
        <w:rPr>
          <w:rFonts w:ascii="Times New Roman" w:hAnsi="Times New Roman" w:cs="Times New Roman"/>
          <w:sz w:val="26"/>
          <w:szCs w:val="26"/>
        </w:rPr>
      </w:pPr>
    </w:p>
    <w:p w:rsidR="00436E67" w:rsidRPr="00D51CD6" w:rsidRDefault="00436E67">
      <w:pPr>
        <w:pStyle w:val="ConsPlusNonformat"/>
        <w:jc w:val="both"/>
        <w:rPr>
          <w:rFonts w:ascii="Times New Roman" w:hAnsi="Times New Roman" w:cs="Times New Roman"/>
          <w:sz w:val="26"/>
          <w:szCs w:val="26"/>
        </w:rPr>
      </w:pPr>
      <w:r w:rsidRPr="00D51CD6">
        <w:rPr>
          <w:rFonts w:ascii="Times New Roman" w:hAnsi="Times New Roman" w:cs="Times New Roman"/>
          <w:sz w:val="26"/>
          <w:szCs w:val="26"/>
        </w:rPr>
        <w:t xml:space="preserve">     3. Сведения о фактическом достижении показателей, характеризующих</w:t>
      </w:r>
    </w:p>
    <w:p w:rsidR="00436E67" w:rsidRPr="00D51CD6" w:rsidRDefault="00436E67">
      <w:pPr>
        <w:pStyle w:val="ConsPlusNonformat"/>
        <w:jc w:val="both"/>
        <w:rPr>
          <w:rFonts w:ascii="Times New Roman" w:hAnsi="Times New Roman" w:cs="Times New Roman"/>
          <w:sz w:val="26"/>
          <w:szCs w:val="26"/>
        </w:rPr>
      </w:pPr>
      <w:r w:rsidRPr="00D51CD6">
        <w:rPr>
          <w:rFonts w:ascii="Times New Roman" w:hAnsi="Times New Roman" w:cs="Times New Roman"/>
          <w:sz w:val="26"/>
          <w:szCs w:val="26"/>
        </w:rPr>
        <w:t xml:space="preserve">               объем и (или) качество муниципальной услуги:</w:t>
      </w:r>
    </w:p>
    <w:p w:rsidR="00436E67" w:rsidRPr="00D51CD6" w:rsidRDefault="00436E67">
      <w:pPr>
        <w:pStyle w:val="ConsPlusNonformat"/>
        <w:jc w:val="both"/>
        <w:rPr>
          <w:rFonts w:ascii="Times New Roman" w:hAnsi="Times New Roman" w:cs="Times New Roman"/>
          <w:sz w:val="26"/>
          <w:szCs w:val="26"/>
        </w:rPr>
      </w:pPr>
      <w:r w:rsidRPr="00D51CD6">
        <w:rPr>
          <w:rFonts w:ascii="Times New Roman" w:hAnsi="Times New Roman" w:cs="Times New Roman"/>
          <w:sz w:val="26"/>
          <w:szCs w:val="26"/>
        </w:rPr>
        <w:t xml:space="preserve">    3.1. Сведения о фактическом достижении показателей, характеризующих</w:t>
      </w:r>
    </w:p>
    <w:p w:rsidR="00436E67" w:rsidRPr="00D51CD6" w:rsidRDefault="00436E67">
      <w:pPr>
        <w:pStyle w:val="ConsPlusNonformat"/>
        <w:jc w:val="both"/>
        <w:rPr>
          <w:rFonts w:ascii="Times New Roman" w:hAnsi="Times New Roman" w:cs="Times New Roman"/>
          <w:sz w:val="26"/>
          <w:szCs w:val="26"/>
        </w:rPr>
      </w:pPr>
      <w:r w:rsidRPr="00D51CD6">
        <w:rPr>
          <w:rFonts w:ascii="Times New Roman" w:hAnsi="Times New Roman" w:cs="Times New Roman"/>
          <w:sz w:val="26"/>
          <w:szCs w:val="26"/>
        </w:rPr>
        <w:t xml:space="preserve">                      качество муниципальной услуги:</w:t>
      </w:r>
    </w:p>
    <w:p w:rsidR="00436E67" w:rsidRDefault="00436E67">
      <w:pPr>
        <w:pStyle w:val="ConsPlusNormal"/>
        <w:jc w:val="both"/>
      </w:pPr>
    </w:p>
    <w:tbl>
      <w:tblPr>
        <w:tblW w:w="15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6"/>
        <w:gridCol w:w="1276"/>
        <w:gridCol w:w="1276"/>
        <w:gridCol w:w="1276"/>
        <w:gridCol w:w="1275"/>
        <w:gridCol w:w="1276"/>
        <w:gridCol w:w="1134"/>
        <w:gridCol w:w="1134"/>
        <w:gridCol w:w="709"/>
        <w:gridCol w:w="1134"/>
        <w:gridCol w:w="992"/>
        <w:gridCol w:w="992"/>
        <w:gridCol w:w="1134"/>
        <w:gridCol w:w="851"/>
      </w:tblGrid>
      <w:tr w:rsidR="00436E67" w:rsidRPr="00D51CD6" w:rsidTr="00D51CD6">
        <w:tc>
          <w:tcPr>
            <w:tcW w:w="1196" w:type="dxa"/>
            <w:vMerge w:val="restart"/>
          </w:tcPr>
          <w:p w:rsidR="00436E67" w:rsidRPr="00D51CD6" w:rsidRDefault="00436E67">
            <w:pPr>
              <w:pStyle w:val="ConsPlusNormal"/>
              <w:jc w:val="center"/>
              <w:rPr>
                <w:sz w:val="20"/>
              </w:rPr>
            </w:pPr>
            <w:r w:rsidRPr="00D51CD6">
              <w:rPr>
                <w:sz w:val="20"/>
              </w:rPr>
              <w:t>Реестровый номер</w:t>
            </w:r>
          </w:p>
        </w:tc>
        <w:tc>
          <w:tcPr>
            <w:tcW w:w="3828" w:type="dxa"/>
            <w:gridSpan w:val="3"/>
            <w:vMerge w:val="restart"/>
          </w:tcPr>
          <w:p w:rsidR="00436E67" w:rsidRPr="00D51CD6" w:rsidRDefault="00436E67">
            <w:pPr>
              <w:pStyle w:val="ConsPlusNormal"/>
              <w:jc w:val="center"/>
              <w:rPr>
                <w:sz w:val="20"/>
              </w:rPr>
            </w:pPr>
            <w:r w:rsidRPr="00D51CD6">
              <w:rPr>
                <w:sz w:val="20"/>
              </w:rPr>
              <w:t>Показатель, характеризующий содержание муниципальной услуги</w:t>
            </w:r>
          </w:p>
        </w:tc>
        <w:tc>
          <w:tcPr>
            <w:tcW w:w="2551" w:type="dxa"/>
            <w:gridSpan w:val="2"/>
            <w:vMerge w:val="restart"/>
          </w:tcPr>
          <w:p w:rsidR="00436E67" w:rsidRPr="00D51CD6" w:rsidRDefault="00436E67">
            <w:pPr>
              <w:pStyle w:val="ConsPlusNormal"/>
              <w:jc w:val="center"/>
              <w:rPr>
                <w:sz w:val="20"/>
              </w:rPr>
            </w:pPr>
            <w:r w:rsidRPr="00D51CD6">
              <w:rPr>
                <w:sz w:val="20"/>
              </w:rPr>
              <w:t>Показатель, характеризующий условия (формы) оказания муниципальной услуги</w:t>
            </w:r>
          </w:p>
        </w:tc>
        <w:tc>
          <w:tcPr>
            <w:tcW w:w="8080" w:type="dxa"/>
            <w:gridSpan w:val="8"/>
          </w:tcPr>
          <w:p w:rsidR="00436E67" w:rsidRPr="00D51CD6" w:rsidRDefault="00436E67">
            <w:pPr>
              <w:pStyle w:val="ConsPlusNormal"/>
              <w:jc w:val="center"/>
              <w:rPr>
                <w:sz w:val="20"/>
              </w:rPr>
            </w:pPr>
            <w:r w:rsidRPr="00D51CD6">
              <w:rPr>
                <w:sz w:val="20"/>
              </w:rPr>
              <w:t>Показатель качества муниципальной услуги</w:t>
            </w:r>
          </w:p>
        </w:tc>
      </w:tr>
      <w:tr w:rsidR="00436E67" w:rsidRPr="00D51CD6" w:rsidTr="00D51CD6">
        <w:tc>
          <w:tcPr>
            <w:tcW w:w="1196" w:type="dxa"/>
            <w:vMerge/>
          </w:tcPr>
          <w:p w:rsidR="00436E67" w:rsidRPr="00D51CD6" w:rsidRDefault="00436E67">
            <w:pPr>
              <w:rPr>
                <w:sz w:val="20"/>
                <w:szCs w:val="20"/>
              </w:rPr>
            </w:pPr>
          </w:p>
        </w:tc>
        <w:tc>
          <w:tcPr>
            <w:tcW w:w="3828" w:type="dxa"/>
            <w:gridSpan w:val="3"/>
            <w:vMerge/>
          </w:tcPr>
          <w:p w:rsidR="00436E67" w:rsidRPr="00D51CD6" w:rsidRDefault="00436E67">
            <w:pPr>
              <w:rPr>
                <w:sz w:val="20"/>
                <w:szCs w:val="20"/>
              </w:rPr>
            </w:pPr>
          </w:p>
        </w:tc>
        <w:tc>
          <w:tcPr>
            <w:tcW w:w="2551" w:type="dxa"/>
            <w:gridSpan w:val="2"/>
            <w:vMerge/>
          </w:tcPr>
          <w:p w:rsidR="00436E67" w:rsidRPr="00D51CD6" w:rsidRDefault="00436E67">
            <w:pPr>
              <w:rPr>
                <w:sz w:val="20"/>
                <w:szCs w:val="20"/>
              </w:rPr>
            </w:pPr>
          </w:p>
        </w:tc>
        <w:tc>
          <w:tcPr>
            <w:tcW w:w="1134" w:type="dxa"/>
            <w:vMerge w:val="restart"/>
          </w:tcPr>
          <w:p w:rsidR="00436E67" w:rsidRPr="00D51CD6" w:rsidRDefault="00436E67">
            <w:pPr>
              <w:pStyle w:val="ConsPlusNormal"/>
              <w:jc w:val="center"/>
              <w:rPr>
                <w:sz w:val="20"/>
              </w:rPr>
            </w:pPr>
            <w:r w:rsidRPr="00D51CD6">
              <w:rPr>
                <w:sz w:val="20"/>
              </w:rPr>
              <w:t>наименование показателя</w:t>
            </w:r>
          </w:p>
        </w:tc>
        <w:tc>
          <w:tcPr>
            <w:tcW w:w="1843" w:type="dxa"/>
            <w:gridSpan w:val="2"/>
          </w:tcPr>
          <w:p w:rsidR="00436E67" w:rsidRPr="00D51CD6" w:rsidRDefault="00436E67">
            <w:pPr>
              <w:pStyle w:val="ConsPlusNormal"/>
              <w:jc w:val="center"/>
              <w:rPr>
                <w:sz w:val="20"/>
              </w:rPr>
            </w:pPr>
            <w:r w:rsidRPr="00D51CD6">
              <w:rPr>
                <w:sz w:val="20"/>
              </w:rPr>
              <w:t xml:space="preserve">единица измерения по </w:t>
            </w:r>
            <w:hyperlink r:id="rId25" w:history="1">
              <w:r w:rsidRPr="00D51CD6">
                <w:rPr>
                  <w:sz w:val="20"/>
                </w:rPr>
                <w:t>ОКЕИ</w:t>
              </w:r>
            </w:hyperlink>
          </w:p>
        </w:tc>
        <w:tc>
          <w:tcPr>
            <w:tcW w:w="1134" w:type="dxa"/>
            <w:vMerge w:val="restart"/>
          </w:tcPr>
          <w:p w:rsidR="00436E67" w:rsidRPr="00D51CD6" w:rsidRDefault="00436E67">
            <w:pPr>
              <w:pStyle w:val="ConsPlusNormal"/>
              <w:jc w:val="center"/>
              <w:rPr>
                <w:sz w:val="20"/>
              </w:rPr>
            </w:pPr>
            <w:r w:rsidRPr="00D51CD6">
              <w:rPr>
                <w:sz w:val="20"/>
              </w:rPr>
              <w:t>утверждено в муниципальном задании на год</w:t>
            </w:r>
          </w:p>
        </w:tc>
        <w:tc>
          <w:tcPr>
            <w:tcW w:w="992" w:type="dxa"/>
            <w:vMerge w:val="restart"/>
          </w:tcPr>
          <w:p w:rsidR="00436E67" w:rsidRPr="00D51CD6" w:rsidRDefault="00436E67">
            <w:pPr>
              <w:pStyle w:val="ConsPlusNormal"/>
              <w:jc w:val="center"/>
              <w:rPr>
                <w:sz w:val="20"/>
              </w:rPr>
            </w:pPr>
            <w:r w:rsidRPr="00D51CD6">
              <w:rPr>
                <w:sz w:val="20"/>
              </w:rPr>
              <w:t>исполнено на отчетную дату</w:t>
            </w:r>
          </w:p>
        </w:tc>
        <w:tc>
          <w:tcPr>
            <w:tcW w:w="992" w:type="dxa"/>
            <w:vMerge w:val="restart"/>
          </w:tcPr>
          <w:p w:rsidR="00436E67" w:rsidRPr="00D51CD6" w:rsidRDefault="00436E67">
            <w:pPr>
              <w:pStyle w:val="ConsPlusNormal"/>
              <w:jc w:val="center"/>
              <w:rPr>
                <w:sz w:val="20"/>
              </w:rPr>
            </w:pPr>
            <w:r w:rsidRPr="00D51CD6">
              <w:rPr>
                <w:sz w:val="20"/>
              </w:rPr>
              <w:t>допустимое (возможное) отклонение</w:t>
            </w:r>
          </w:p>
        </w:tc>
        <w:tc>
          <w:tcPr>
            <w:tcW w:w="1134" w:type="dxa"/>
            <w:vMerge w:val="restart"/>
          </w:tcPr>
          <w:p w:rsidR="00436E67" w:rsidRPr="00D51CD6" w:rsidRDefault="00436E67">
            <w:pPr>
              <w:pStyle w:val="ConsPlusNormal"/>
              <w:jc w:val="center"/>
              <w:rPr>
                <w:sz w:val="20"/>
              </w:rPr>
            </w:pPr>
            <w:r w:rsidRPr="00D51CD6">
              <w:rPr>
                <w:sz w:val="20"/>
              </w:rPr>
              <w:t>отклонение, превышающее допустимое (возможное) отклонение</w:t>
            </w:r>
          </w:p>
        </w:tc>
        <w:tc>
          <w:tcPr>
            <w:tcW w:w="851" w:type="dxa"/>
            <w:vMerge w:val="restart"/>
          </w:tcPr>
          <w:p w:rsidR="00436E67" w:rsidRPr="00D51CD6" w:rsidRDefault="00436E67">
            <w:pPr>
              <w:pStyle w:val="ConsPlusNormal"/>
              <w:jc w:val="center"/>
              <w:rPr>
                <w:sz w:val="20"/>
              </w:rPr>
            </w:pPr>
            <w:r w:rsidRPr="00D51CD6">
              <w:rPr>
                <w:sz w:val="20"/>
              </w:rPr>
              <w:t>причина отклонения</w:t>
            </w:r>
          </w:p>
        </w:tc>
      </w:tr>
      <w:tr w:rsidR="00D51CD6" w:rsidRPr="00D51CD6" w:rsidTr="00D51CD6">
        <w:tc>
          <w:tcPr>
            <w:tcW w:w="1196" w:type="dxa"/>
            <w:vMerge/>
          </w:tcPr>
          <w:p w:rsidR="00436E67" w:rsidRPr="00D51CD6" w:rsidRDefault="00436E67">
            <w:pPr>
              <w:rPr>
                <w:sz w:val="20"/>
                <w:szCs w:val="20"/>
              </w:rPr>
            </w:pPr>
          </w:p>
        </w:tc>
        <w:tc>
          <w:tcPr>
            <w:tcW w:w="1276" w:type="dxa"/>
          </w:tcPr>
          <w:p w:rsidR="00436E67" w:rsidRPr="00D51CD6" w:rsidRDefault="00D51CD6">
            <w:pPr>
              <w:pStyle w:val="ConsPlusNormal"/>
              <w:jc w:val="center"/>
              <w:rPr>
                <w:sz w:val="20"/>
              </w:rPr>
            </w:pPr>
            <w:r w:rsidRPr="00D51CD6">
              <w:rPr>
                <w:sz w:val="20"/>
              </w:rPr>
              <w:t xml:space="preserve"> </w:t>
            </w:r>
            <w:r w:rsidR="00436E67" w:rsidRPr="00D51CD6">
              <w:rPr>
                <w:sz w:val="20"/>
              </w:rPr>
              <w:t>(наименование показателя)</w:t>
            </w:r>
          </w:p>
        </w:tc>
        <w:tc>
          <w:tcPr>
            <w:tcW w:w="1276" w:type="dxa"/>
          </w:tcPr>
          <w:p w:rsidR="00436E67" w:rsidRPr="00D51CD6" w:rsidRDefault="00436E67">
            <w:pPr>
              <w:pStyle w:val="ConsPlusNormal"/>
              <w:jc w:val="center"/>
              <w:rPr>
                <w:sz w:val="20"/>
              </w:rPr>
            </w:pPr>
          </w:p>
          <w:p w:rsidR="00436E67" w:rsidRPr="00D51CD6" w:rsidRDefault="00436E67">
            <w:pPr>
              <w:pStyle w:val="ConsPlusNormal"/>
              <w:jc w:val="center"/>
              <w:rPr>
                <w:sz w:val="20"/>
              </w:rPr>
            </w:pPr>
            <w:r w:rsidRPr="00D51CD6">
              <w:rPr>
                <w:sz w:val="20"/>
              </w:rPr>
              <w:t>(наименование показателя)</w:t>
            </w:r>
          </w:p>
        </w:tc>
        <w:tc>
          <w:tcPr>
            <w:tcW w:w="1276" w:type="dxa"/>
          </w:tcPr>
          <w:p w:rsidR="00436E67" w:rsidRPr="00D51CD6" w:rsidRDefault="00D51CD6">
            <w:pPr>
              <w:pStyle w:val="ConsPlusNormal"/>
              <w:jc w:val="center"/>
              <w:rPr>
                <w:sz w:val="20"/>
              </w:rPr>
            </w:pPr>
            <w:r w:rsidRPr="00D51CD6">
              <w:rPr>
                <w:sz w:val="20"/>
              </w:rPr>
              <w:t xml:space="preserve"> </w:t>
            </w:r>
            <w:r w:rsidR="00436E67" w:rsidRPr="00D51CD6">
              <w:rPr>
                <w:sz w:val="20"/>
              </w:rPr>
              <w:t>(наименование показателя)</w:t>
            </w:r>
          </w:p>
        </w:tc>
        <w:tc>
          <w:tcPr>
            <w:tcW w:w="1275" w:type="dxa"/>
          </w:tcPr>
          <w:p w:rsidR="00436E67" w:rsidRPr="00D51CD6" w:rsidRDefault="00D51CD6">
            <w:pPr>
              <w:pStyle w:val="ConsPlusNormal"/>
              <w:jc w:val="center"/>
              <w:rPr>
                <w:sz w:val="20"/>
              </w:rPr>
            </w:pPr>
            <w:r w:rsidRPr="00D51CD6">
              <w:rPr>
                <w:sz w:val="20"/>
              </w:rPr>
              <w:t xml:space="preserve"> </w:t>
            </w:r>
            <w:r w:rsidR="00436E67" w:rsidRPr="00D51CD6">
              <w:rPr>
                <w:sz w:val="20"/>
              </w:rPr>
              <w:t>(наименование показателя)</w:t>
            </w:r>
          </w:p>
        </w:tc>
        <w:tc>
          <w:tcPr>
            <w:tcW w:w="1276" w:type="dxa"/>
          </w:tcPr>
          <w:p w:rsidR="00436E67" w:rsidRPr="00D51CD6" w:rsidRDefault="00D51CD6">
            <w:pPr>
              <w:pStyle w:val="ConsPlusNormal"/>
              <w:jc w:val="center"/>
              <w:rPr>
                <w:sz w:val="20"/>
              </w:rPr>
            </w:pPr>
            <w:r w:rsidRPr="00D51CD6">
              <w:rPr>
                <w:sz w:val="20"/>
              </w:rPr>
              <w:t xml:space="preserve"> </w:t>
            </w:r>
            <w:r w:rsidR="00436E67" w:rsidRPr="00D51CD6">
              <w:rPr>
                <w:sz w:val="20"/>
              </w:rPr>
              <w:t>(наименование показателя)</w:t>
            </w:r>
          </w:p>
        </w:tc>
        <w:tc>
          <w:tcPr>
            <w:tcW w:w="1134" w:type="dxa"/>
            <w:vMerge/>
          </w:tcPr>
          <w:p w:rsidR="00436E67" w:rsidRPr="00D51CD6" w:rsidRDefault="00436E67">
            <w:pPr>
              <w:rPr>
                <w:sz w:val="20"/>
                <w:szCs w:val="20"/>
              </w:rPr>
            </w:pPr>
          </w:p>
        </w:tc>
        <w:tc>
          <w:tcPr>
            <w:tcW w:w="1134" w:type="dxa"/>
          </w:tcPr>
          <w:p w:rsidR="00436E67" w:rsidRPr="00D51CD6" w:rsidRDefault="00436E67">
            <w:pPr>
              <w:pStyle w:val="ConsPlusNormal"/>
              <w:jc w:val="center"/>
              <w:rPr>
                <w:sz w:val="20"/>
              </w:rPr>
            </w:pPr>
            <w:r w:rsidRPr="00D51CD6">
              <w:rPr>
                <w:sz w:val="20"/>
              </w:rPr>
              <w:t>наименование</w:t>
            </w:r>
          </w:p>
        </w:tc>
        <w:tc>
          <w:tcPr>
            <w:tcW w:w="709" w:type="dxa"/>
          </w:tcPr>
          <w:p w:rsidR="00436E67" w:rsidRPr="00D51CD6" w:rsidRDefault="00436E67">
            <w:pPr>
              <w:pStyle w:val="ConsPlusNormal"/>
              <w:jc w:val="center"/>
              <w:rPr>
                <w:sz w:val="20"/>
              </w:rPr>
            </w:pPr>
            <w:r w:rsidRPr="00D51CD6">
              <w:rPr>
                <w:sz w:val="20"/>
              </w:rPr>
              <w:t>код</w:t>
            </w:r>
          </w:p>
        </w:tc>
        <w:tc>
          <w:tcPr>
            <w:tcW w:w="1134" w:type="dxa"/>
            <w:vMerge/>
          </w:tcPr>
          <w:p w:rsidR="00436E67" w:rsidRPr="00D51CD6" w:rsidRDefault="00436E67">
            <w:pPr>
              <w:rPr>
                <w:sz w:val="20"/>
                <w:szCs w:val="20"/>
              </w:rPr>
            </w:pPr>
          </w:p>
        </w:tc>
        <w:tc>
          <w:tcPr>
            <w:tcW w:w="992" w:type="dxa"/>
            <w:vMerge/>
          </w:tcPr>
          <w:p w:rsidR="00436E67" w:rsidRPr="00D51CD6" w:rsidRDefault="00436E67">
            <w:pPr>
              <w:rPr>
                <w:sz w:val="20"/>
                <w:szCs w:val="20"/>
              </w:rPr>
            </w:pPr>
          </w:p>
        </w:tc>
        <w:tc>
          <w:tcPr>
            <w:tcW w:w="992" w:type="dxa"/>
            <w:vMerge/>
          </w:tcPr>
          <w:p w:rsidR="00436E67" w:rsidRPr="00D51CD6" w:rsidRDefault="00436E67">
            <w:pPr>
              <w:rPr>
                <w:sz w:val="20"/>
                <w:szCs w:val="20"/>
              </w:rPr>
            </w:pPr>
          </w:p>
        </w:tc>
        <w:tc>
          <w:tcPr>
            <w:tcW w:w="1134" w:type="dxa"/>
            <w:vMerge/>
          </w:tcPr>
          <w:p w:rsidR="00436E67" w:rsidRPr="00D51CD6" w:rsidRDefault="00436E67">
            <w:pPr>
              <w:rPr>
                <w:sz w:val="20"/>
                <w:szCs w:val="20"/>
              </w:rPr>
            </w:pPr>
          </w:p>
        </w:tc>
        <w:tc>
          <w:tcPr>
            <w:tcW w:w="851" w:type="dxa"/>
            <w:vMerge/>
          </w:tcPr>
          <w:p w:rsidR="00436E67" w:rsidRPr="00D51CD6" w:rsidRDefault="00436E67">
            <w:pPr>
              <w:rPr>
                <w:sz w:val="20"/>
                <w:szCs w:val="20"/>
              </w:rPr>
            </w:pPr>
          </w:p>
        </w:tc>
      </w:tr>
      <w:tr w:rsidR="00D51CD6" w:rsidRPr="00D51CD6" w:rsidTr="00D51CD6">
        <w:tc>
          <w:tcPr>
            <w:tcW w:w="1196" w:type="dxa"/>
          </w:tcPr>
          <w:p w:rsidR="00436E67" w:rsidRPr="00D51CD6" w:rsidRDefault="00436E67">
            <w:pPr>
              <w:pStyle w:val="ConsPlusNormal"/>
              <w:jc w:val="center"/>
              <w:rPr>
                <w:sz w:val="20"/>
              </w:rPr>
            </w:pPr>
            <w:r w:rsidRPr="00D51CD6">
              <w:rPr>
                <w:sz w:val="20"/>
              </w:rPr>
              <w:t>1</w:t>
            </w:r>
          </w:p>
        </w:tc>
        <w:tc>
          <w:tcPr>
            <w:tcW w:w="1276" w:type="dxa"/>
          </w:tcPr>
          <w:p w:rsidR="00436E67" w:rsidRPr="00D51CD6" w:rsidRDefault="00436E67">
            <w:pPr>
              <w:pStyle w:val="ConsPlusNormal"/>
              <w:jc w:val="center"/>
              <w:rPr>
                <w:sz w:val="20"/>
              </w:rPr>
            </w:pPr>
            <w:r w:rsidRPr="00D51CD6">
              <w:rPr>
                <w:sz w:val="20"/>
              </w:rPr>
              <w:t>2</w:t>
            </w:r>
          </w:p>
        </w:tc>
        <w:tc>
          <w:tcPr>
            <w:tcW w:w="1276" w:type="dxa"/>
          </w:tcPr>
          <w:p w:rsidR="00436E67" w:rsidRPr="00D51CD6" w:rsidRDefault="00436E67">
            <w:pPr>
              <w:pStyle w:val="ConsPlusNormal"/>
              <w:jc w:val="center"/>
              <w:rPr>
                <w:sz w:val="20"/>
              </w:rPr>
            </w:pPr>
            <w:r w:rsidRPr="00D51CD6">
              <w:rPr>
                <w:sz w:val="20"/>
              </w:rPr>
              <w:t>3</w:t>
            </w:r>
          </w:p>
        </w:tc>
        <w:tc>
          <w:tcPr>
            <w:tcW w:w="1276" w:type="dxa"/>
          </w:tcPr>
          <w:p w:rsidR="00436E67" w:rsidRPr="00D51CD6" w:rsidRDefault="00436E67">
            <w:pPr>
              <w:pStyle w:val="ConsPlusNormal"/>
              <w:jc w:val="center"/>
              <w:rPr>
                <w:sz w:val="20"/>
              </w:rPr>
            </w:pPr>
            <w:r w:rsidRPr="00D51CD6">
              <w:rPr>
                <w:sz w:val="20"/>
              </w:rPr>
              <w:t>4</w:t>
            </w:r>
          </w:p>
        </w:tc>
        <w:tc>
          <w:tcPr>
            <w:tcW w:w="1275" w:type="dxa"/>
          </w:tcPr>
          <w:p w:rsidR="00436E67" w:rsidRPr="00D51CD6" w:rsidRDefault="00436E67">
            <w:pPr>
              <w:pStyle w:val="ConsPlusNormal"/>
              <w:jc w:val="center"/>
              <w:rPr>
                <w:sz w:val="20"/>
              </w:rPr>
            </w:pPr>
            <w:r w:rsidRPr="00D51CD6">
              <w:rPr>
                <w:sz w:val="20"/>
              </w:rPr>
              <w:t>5</w:t>
            </w:r>
          </w:p>
        </w:tc>
        <w:tc>
          <w:tcPr>
            <w:tcW w:w="1276" w:type="dxa"/>
          </w:tcPr>
          <w:p w:rsidR="00436E67" w:rsidRPr="00D51CD6" w:rsidRDefault="00436E67">
            <w:pPr>
              <w:pStyle w:val="ConsPlusNormal"/>
              <w:jc w:val="center"/>
              <w:rPr>
                <w:sz w:val="20"/>
              </w:rPr>
            </w:pPr>
            <w:r w:rsidRPr="00D51CD6">
              <w:rPr>
                <w:sz w:val="20"/>
              </w:rPr>
              <w:t>6</w:t>
            </w:r>
          </w:p>
        </w:tc>
        <w:tc>
          <w:tcPr>
            <w:tcW w:w="1134" w:type="dxa"/>
          </w:tcPr>
          <w:p w:rsidR="00436E67" w:rsidRPr="00D51CD6" w:rsidRDefault="00436E67">
            <w:pPr>
              <w:pStyle w:val="ConsPlusNormal"/>
              <w:jc w:val="center"/>
              <w:rPr>
                <w:sz w:val="20"/>
              </w:rPr>
            </w:pPr>
            <w:r w:rsidRPr="00D51CD6">
              <w:rPr>
                <w:sz w:val="20"/>
              </w:rPr>
              <w:t>7</w:t>
            </w:r>
          </w:p>
        </w:tc>
        <w:tc>
          <w:tcPr>
            <w:tcW w:w="1134" w:type="dxa"/>
          </w:tcPr>
          <w:p w:rsidR="00436E67" w:rsidRPr="00D51CD6" w:rsidRDefault="00436E67">
            <w:pPr>
              <w:pStyle w:val="ConsPlusNormal"/>
              <w:jc w:val="center"/>
              <w:rPr>
                <w:sz w:val="20"/>
              </w:rPr>
            </w:pPr>
            <w:r w:rsidRPr="00D51CD6">
              <w:rPr>
                <w:sz w:val="20"/>
              </w:rPr>
              <w:t>8</w:t>
            </w:r>
          </w:p>
        </w:tc>
        <w:tc>
          <w:tcPr>
            <w:tcW w:w="709" w:type="dxa"/>
          </w:tcPr>
          <w:p w:rsidR="00436E67" w:rsidRPr="00D51CD6" w:rsidRDefault="00436E67">
            <w:pPr>
              <w:pStyle w:val="ConsPlusNormal"/>
              <w:jc w:val="center"/>
              <w:rPr>
                <w:sz w:val="20"/>
              </w:rPr>
            </w:pPr>
            <w:r w:rsidRPr="00D51CD6">
              <w:rPr>
                <w:sz w:val="20"/>
              </w:rPr>
              <w:t>9</w:t>
            </w:r>
          </w:p>
        </w:tc>
        <w:tc>
          <w:tcPr>
            <w:tcW w:w="1134" w:type="dxa"/>
          </w:tcPr>
          <w:p w:rsidR="00436E67" w:rsidRPr="00D51CD6" w:rsidRDefault="00436E67">
            <w:pPr>
              <w:pStyle w:val="ConsPlusNormal"/>
              <w:jc w:val="center"/>
              <w:rPr>
                <w:sz w:val="20"/>
              </w:rPr>
            </w:pPr>
            <w:r w:rsidRPr="00D51CD6">
              <w:rPr>
                <w:sz w:val="20"/>
              </w:rPr>
              <w:t>10</w:t>
            </w:r>
          </w:p>
        </w:tc>
        <w:tc>
          <w:tcPr>
            <w:tcW w:w="992" w:type="dxa"/>
          </w:tcPr>
          <w:p w:rsidR="00436E67" w:rsidRPr="00D51CD6" w:rsidRDefault="00436E67">
            <w:pPr>
              <w:pStyle w:val="ConsPlusNormal"/>
              <w:jc w:val="center"/>
              <w:rPr>
                <w:sz w:val="20"/>
              </w:rPr>
            </w:pPr>
            <w:r w:rsidRPr="00D51CD6">
              <w:rPr>
                <w:sz w:val="20"/>
              </w:rPr>
              <w:t>11</w:t>
            </w:r>
          </w:p>
        </w:tc>
        <w:tc>
          <w:tcPr>
            <w:tcW w:w="992" w:type="dxa"/>
          </w:tcPr>
          <w:p w:rsidR="00436E67" w:rsidRPr="00D51CD6" w:rsidRDefault="00436E67">
            <w:pPr>
              <w:pStyle w:val="ConsPlusNormal"/>
              <w:jc w:val="center"/>
              <w:rPr>
                <w:sz w:val="20"/>
              </w:rPr>
            </w:pPr>
            <w:r w:rsidRPr="00D51CD6">
              <w:rPr>
                <w:sz w:val="20"/>
              </w:rPr>
              <w:t>12</w:t>
            </w:r>
          </w:p>
        </w:tc>
        <w:tc>
          <w:tcPr>
            <w:tcW w:w="1134" w:type="dxa"/>
          </w:tcPr>
          <w:p w:rsidR="00436E67" w:rsidRPr="00D51CD6" w:rsidRDefault="00436E67">
            <w:pPr>
              <w:pStyle w:val="ConsPlusNormal"/>
              <w:jc w:val="center"/>
              <w:rPr>
                <w:sz w:val="20"/>
              </w:rPr>
            </w:pPr>
            <w:r w:rsidRPr="00D51CD6">
              <w:rPr>
                <w:sz w:val="20"/>
              </w:rPr>
              <w:t>13</w:t>
            </w:r>
          </w:p>
        </w:tc>
        <w:tc>
          <w:tcPr>
            <w:tcW w:w="851" w:type="dxa"/>
          </w:tcPr>
          <w:p w:rsidR="00436E67" w:rsidRPr="00D51CD6" w:rsidRDefault="00436E67">
            <w:pPr>
              <w:pStyle w:val="ConsPlusNormal"/>
              <w:jc w:val="center"/>
              <w:rPr>
                <w:sz w:val="20"/>
              </w:rPr>
            </w:pPr>
            <w:r w:rsidRPr="00D51CD6">
              <w:rPr>
                <w:sz w:val="20"/>
              </w:rPr>
              <w:t>14</w:t>
            </w:r>
          </w:p>
        </w:tc>
      </w:tr>
      <w:tr w:rsidR="00D51CD6" w:rsidTr="00D51CD6">
        <w:tc>
          <w:tcPr>
            <w:tcW w:w="1196" w:type="dxa"/>
          </w:tcPr>
          <w:p w:rsidR="00436E67" w:rsidRDefault="00436E67">
            <w:pPr>
              <w:pStyle w:val="ConsPlusNormal"/>
            </w:pPr>
          </w:p>
        </w:tc>
        <w:tc>
          <w:tcPr>
            <w:tcW w:w="1276" w:type="dxa"/>
          </w:tcPr>
          <w:p w:rsidR="00436E67" w:rsidRDefault="00436E67">
            <w:pPr>
              <w:pStyle w:val="ConsPlusNormal"/>
            </w:pPr>
          </w:p>
        </w:tc>
        <w:tc>
          <w:tcPr>
            <w:tcW w:w="1276" w:type="dxa"/>
          </w:tcPr>
          <w:p w:rsidR="00436E67" w:rsidRDefault="00436E67">
            <w:pPr>
              <w:pStyle w:val="ConsPlusNormal"/>
            </w:pPr>
          </w:p>
        </w:tc>
        <w:tc>
          <w:tcPr>
            <w:tcW w:w="1276" w:type="dxa"/>
          </w:tcPr>
          <w:p w:rsidR="00436E67" w:rsidRDefault="00436E67">
            <w:pPr>
              <w:pStyle w:val="ConsPlusNormal"/>
            </w:pPr>
          </w:p>
        </w:tc>
        <w:tc>
          <w:tcPr>
            <w:tcW w:w="1275" w:type="dxa"/>
          </w:tcPr>
          <w:p w:rsidR="00436E67" w:rsidRDefault="00436E67">
            <w:pPr>
              <w:pStyle w:val="ConsPlusNormal"/>
            </w:pPr>
          </w:p>
        </w:tc>
        <w:tc>
          <w:tcPr>
            <w:tcW w:w="1276" w:type="dxa"/>
          </w:tcPr>
          <w:p w:rsidR="00436E67" w:rsidRDefault="00436E67">
            <w:pPr>
              <w:pStyle w:val="ConsPlusNormal"/>
            </w:pPr>
          </w:p>
        </w:tc>
        <w:tc>
          <w:tcPr>
            <w:tcW w:w="1134" w:type="dxa"/>
          </w:tcPr>
          <w:p w:rsidR="00436E67" w:rsidRDefault="00436E67">
            <w:pPr>
              <w:pStyle w:val="ConsPlusNormal"/>
            </w:pPr>
          </w:p>
        </w:tc>
        <w:tc>
          <w:tcPr>
            <w:tcW w:w="1134" w:type="dxa"/>
          </w:tcPr>
          <w:p w:rsidR="00436E67" w:rsidRDefault="00436E67">
            <w:pPr>
              <w:pStyle w:val="ConsPlusNormal"/>
            </w:pPr>
          </w:p>
        </w:tc>
        <w:tc>
          <w:tcPr>
            <w:tcW w:w="709" w:type="dxa"/>
          </w:tcPr>
          <w:p w:rsidR="00436E67" w:rsidRDefault="00436E67">
            <w:pPr>
              <w:pStyle w:val="ConsPlusNormal"/>
            </w:pPr>
          </w:p>
        </w:tc>
        <w:tc>
          <w:tcPr>
            <w:tcW w:w="1134" w:type="dxa"/>
          </w:tcPr>
          <w:p w:rsidR="00436E67" w:rsidRDefault="00436E67">
            <w:pPr>
              <w:pStyle w:val="ConsPlusNormal"/>
            </w:pPr>
          </w:p>
        </w:tc>
        <w:tc>
          <w:tcPr>
            <w:tcW w:w="992" w:type="dxa"/>
          </w:tcPr>
          <w:p w:rsidR="00436E67" w:rsidRDefault="00436E67">
            <w:pPr>
              <w:pStyle w:val="ConsPlusNormal"/>
            </w:pPr>
          </w:p>
        </w:tc>
        <w:tc>
          <w:tcPr>
            <w:tcW w:w="992" w:type="dxa"/>
          </w:tcPr>
          <w:p w:rsidR="00436E67" w:rsidRDefault="00436E67">
            <w:pPr>
              <w:pStyle w:val="ConsPlusNormal"/>
            </w:pPr>
          </w:p>
        </w:tc>
        <w:tc>
          <w:tcPr>
            <w:tcW w:w="1134" w:type="dxa"/>
          </w:tcPr>
          <w:p w:rsidR="00436E67" w:rsidRDefault="00436E67">
            <w:pPr>
              <w:pStyle w:val="ConsPlusNormal"/>
            </w:pPr>
          </w:p>
        </w:tc>
        <w:tc>
          <w:tcPr>
            <w:tcW w:w="851" w:type="dxa"/>
          </w:tcPr>
          <w:p w:rsidR="00436E67" w:rsidRDefault="00436E67">
            <w:pPr>
              <w:pStyle w:val="ConsPlusNormal"/>
            </w:pPr>
          </w:p>
        </w:tc>
      </w:tr>
    </w:tbl>
    <w:p w:rsidR="00436E67" w:rsidRDefault="00436E67">
      <w:pPr>
        <w:pStyle w:val="ConsPlusNormal"/>
        <w:jc w:val="both"/>
      </w:pPr>
    </w:p>
    <w:p w:rsidR="00D51CD6" w:rsidRDefault="00D51CD6">
      <w:pPr>
        <w:pStyle w:val="ConsPlusNormal"/>
        <w:ind w:firstLine="540"/>
        <w:jc w:val="both"/>
      </w:pPr>
    </w:p>
    <w:p w:rsidR="00D51CD6" w:rsidRDefault="00D51CD6">
      <w:pPr>
        <w:pStyle w:val="ConsPlusNormal"/>
        <w:ind w:firstLine="540"/>
        <w:jc w:val="both"/>
      </w:pPr>
    </w:p>
    <w:p w:rsidR="00D51CD6" w:rsidRDefault="00D51CD6">
      <w:pPr>
        <w:pStyle w:val="ConsPlusNormal"/>
        <w:ind w:firstLine="540"/>
        <w:jc w:val="both"/>
      </w:pPr>
    </w:p>
    <w:p w:rsidR="00436E67" w:rsidRDefault="00436E67">
      <w:pPr>
        <w:pStyle w:val="ConsPlusNormal"/>
        <w:ind w:firstLine="540"/>
        <w:jc w:val="both"/>
      </w:pPr>
      <w:r>
        <w:lastRenderedPageBreak/>
        <w:t>3.2. Сведения о фактическом достижении показателей, характеризующих объем муниципальной услуги:</w:t>
      </w:r>
    </w:p>
    <w:p w:rsidR="00436E67" w:rsidRDefault="00436E67">
      <w:pPr>
        <w:pStyle w:val="ConsPlusNormal"/>
        <w:jc w:val="both"/>
      </w:pPr>
    </w:p>
    <w:tbl>
      <w:tblPr>
        <w:tblW w:w="15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055"/>
        <w:gridCol w:w="1134"/>
        <w:gridCol w:w="1134"/>
        <w:gridCol w:w="1134"/>
        <w:gridCol w:w="1417"/>
        <w:gridCol w:w="1134"/>
        <w:gridCol w:w="992"/>
        <w:gridCol w:w="851"/>
        <w:gridCol w:w="992"/>
        <w:gridCol w:w="1134"/>
        <w:gridCol w:w="1134"/>
        <w:gridCol w:w="992"/>
        <w:gridCol w:w="851"/>
        <w:gridCol w:w="567"/>
      </w:tblGrid>
      <w:tr w:rsidR="00436E67" w:rsidRPr="00D51CD6" w:rsidTr="00D51CD6">
        <w:tc>
          <w:tcPr>
            <w:tcW w:w="1134" w:type="dxa"/>
            <w:vMerge w:val="restart"/>
          </w:tcPr>
          <w:p w:rsidR="00436E67" w:rsidRPr="00D51CD6" w:rsidRDefault="00436E67">
            <w:pPr>
              <w:pStyle w:val="ConsPlusNormal"/>
              <w:jc w:val="center"/>
              <w:rPr>
                <w:sz w:val="20"/>
              </w:rPr>
            </w:pPr>
            <w:r w:rsidRPr="00D51CD6">
              <w:rPr>
                <w:sz w:val="20"/>
              </w:rPr>
              <w:t>Реестровый номер</w:t>
            </w:r>
          </w:p>
        </w:tc>
        <w:tc>
          <w:tcPr>
            <w:tcW w:w="3323" w:type="dxa"/>
            <w:gridSpan w:val="3"/>
            <w:vMerge w:val="restart"/>
          </w:tcPr>
          <w:p w:rsidR="00436E67" w:rsidRPr="00D51CD6" w:rsidRDefault="00436E67">
            <w:pPr>
              <w:pStyle w:val="ConsPlusNormal"/>
              <w:jc w:val="center"/>
              <w:rPr>
                <w:sz w:val="20"/>
              </w:rPr>
            </w:pPr>
            <w:r w:rsidRPr="00D51CD6">
              <w:rPr>
                <w:sz w:val="20"/>
              </w:rPr>
              <w:t>Показатель, характеризующий содержание муниципальной услуги</w:t>
            </w:r>
          </w:p>
        </w:tc>
        <w:tc>
          <w:tcPr>
            <w:tcW w:w="2551" w:type="dxa"/>
            <w:gridSpan w:val="2"/>
            <w:vMerge w:val="restart"/>
          </w:tcPr>
          <w:p w:rsidR="00436E67" w:rsidRPr="00D51CD6" w:rsidRDefault="00436E67">
            <w:pPr>
              <w:pStyle w:val="ConsPlusNormal"/>
              <w:jc w:val="center"/>
              <w:rPr>
                <w:sz w:val="20"/>
              </w:rPr>
            </w:pPr>
            <w:r w:rsidRPr="00D51CD6">
              <w:rPr>
                <w:sz w:val="20"/>
              </w:rPr>
              <w:t>Показатель, характеризующий условия (формы) оказания муниципальной услуги</w:t>
            </w:r>
          </w:p>
        </w:tc>
        <w:tc>
          <w:tcPr>
            <w:tcW w:w="8647" w:type="dxa"/>
            <w:gridSpan w:val="9"/>
          </w:tcPr>
          <w:p w:rsidR="00436E67" w:rsidRPr="00D51CD6" w:rsidRDefault="00436E67">
            <w:pPr>
              <w:pStyle w:val="ConsPlusNormal"/>
              <w:jc w:val="center"/>
              <w:rPr>
                <w:sz w:val="20"/>
              </w:rPr>
            </w:pPr>
            <w:r w:rsidRPr="00D51CD6">
              <w:rPr>
                <w:sz w:val="20"/>
              </w:rPr>
              <w:t>Показатель объема муниципальной услуги</w:t>
            </w:r>
          </w:p>
        </w:tc>
      </w:tr>
      <w:tr w:rsidR="00D51CD6" w:rsidRPr="00D51CD6" w:rsidTr="00D51CD6">
        <w:tc>
          <w:tcPr>
            <w:tcW w:w="1134" w:type="dxa"/>
            <w:vMerge/>
          </w:tcPr>
          <w:p w:rsidR="00436E67" w:rsidRPr="00D51CD6" w:rsidRDefault="00436E67">
            <w:pPr>
              <w:rPr>
                <w:sz w:val="20"/>
                <w:szCs w:val="20"/>
              </w:rPr>
            </w:pPr>
          </w:p>
        </w:tc>
        <w:tc>
          <w:tcPr>
            <w:tcW w:w="3323" w:type="dxa"/>
            <w:gridSpan w:val="3"/>
            <w:vMerge/>
          </w:tcPr>
          <w:p w:rsidR="00436E67" w:rsidRPr="00D51CD6" w:rsidRDefault="00436E67">
            <w:pPr>
              <w:rPr>
                <w:sz w:val="20"/>
                <w:szCs w:val="20"/>
              </w:rPr>
            </w:pPr>
          </w:p>
        </w:tc>
        <w:tc>
          <w:tcPr>
            <w:tcW w:w="2551" w:type="dxa"/>
            <w:gridSpan w:val="2"/>
            <w:vMerge/>
          </w:tcPr>
          <w:p w:rsidR="00436E67" w:rsidRPr="00D51CD6" w:rsidRDefault="00436E67">
            <w:pPr>
              <w:rPr>
                <w:sz w:val="20"/>
                <w:szCs w:val="20"/>
              </w:rPr>
            </w:pPr>
          </w:p>
        </w:tc>
        <w:tc>
          <w:tcPr>
            <w:tcW w:w="1134" w:type="dxa"/>
            <w:vMerge w:val="restart"/>
          </w:tcPr>
          <w:p w:rsidR="00436E67" w:rsidRPr="00D51CD6" w:rsidRDefault="00436E67">
            <w:pPr>
              <w:pStyle w:val="ConsPlusNormal"/>
              <w:jc w:val="center"/>
              <w:rPr>
                <w:sz w:val="20"/>
              </w:rPr>
            </w:pPr>
            <w:r w:rsidRPr="00D51CD6">
              <w:rPr>
                <w:sz w:val="20"/>
              </w:rPr>
              <w:t>наименование показателя</w:t>
            </w:r>
          </w:p>
        </w:tc>
        <w:tc>
          <w:tcPr>
            <w:tcW w:w="1843" w:type="dxa"/>
            <w:gridSpan w:val="2"/>
          </w:tcPr>
          <w:p w:rsidR="00436E67" w:rsidRPr="00D51CD6" w:rsidRDefault="00436E67">
            <w:pPr>
              <w:pStyle w:val="ConsPlusNormal"/>
              <w:jc w:val="center"/>
              <w:rPr>
                <w:sz w:val="20"/>
              </w:rPr>
            </w:pPr>
            <w:r w:rsidRPr="00D51CD6">
              <w:rPr>
                <w:sz w:val="20"/>
              </w:rPr>
              <w:t xml:space="preserve">единица измерения по </w:t>
            </w:r>
            <w:hyperlink r:id="rId26" w:history="1">
              <w:r w:rsidRPr="00D51CD6">
                <w:rPr>
                  <w:sz w:val="20"/>
                </w:rPr>
                <w:t>ОКЕИ</w:t>
              </w:r>
            </w:hyperlink>
          </w:p>
        </w:tc>
        <w:tc>
          <w:tcPr>
            <w:tcW w:w="992" w:type="dxa"/>
            <w:vMerge w:val="restart"/>
          </w:tcPr>
          <w:p w:rsidR="00436E67" w:rsidRPr="00D51CD6" w:rsidRDefault="00436E67">
            <w:pPr>
              <w:pStyle w:val="ConsPlusNormal"/>
              <w:jc w:val="center"/>
              <w:rPr>
                <w:sz w:val="20"/>
              </w:rPr>
            </w:pPr>
            <w:r w:rsidRPr="00D51CD6">
              <w:rPr>
                <w:sz w:val="20"/>
              </w:rPr>
              <w:t>утверждено в муниципальном задании на год</w:t>
            </w:r>
          </w:p>
        </w:tc>
        <w:tc>
          <w:tcPr>
            <w:tcW w:w="1134" w:type="dxa"/>
            <w:vMerge w:val="restart"/>
          </w:tcPr>
          <w:p w:rsidR="00436E67" w:rsidRPr="00D51CD6" w:rsidRDefault="00436E67">
            <w:pPr>
              <w:pStyle w:val="ConsPlusNormal"/>
              <w:jc w:val="center"/>
              <w:rPr>
                <w:sz w:val="20"/>
              </w:rPr>
            </w:pPr>
            <w:r w:rsidRPr="00D51CD6">
              <w:rPr>
                <w:sz w:val="20"/>
              </w:rPr>
              <w:t>исполнено на отчетную дату</w:t>
            </w:r>
          </w:p>
        </w:tc>
        <w:tc>
          <w:tcPr>
            <w:tcW w:w="1134" w:type="dxa"/>
            <w:vMerge w:val="restart"/>
          </w:tcPr>
          <w:p w:rsidR="00436E67" w:rsidRPr="00D51CD6" w:rsidRDefault="00436E67">
            <w:pPr>
              <w:pStyle w:val="ConsPlusNormal"/>
              <w:jc w:val="center"/>
              <w:rPr>
                <w:sz w:val="20"/>
              </w:rPr>
            </w:pPr>
            <w:r w:rsidRPr="00D51CD6">
              <w:rPr>
                <w:sz w:val="20"/>
              </w:rPr>
              <w:t>допустимое (возможное) отклонение</w:t>
            </w:r>
          </w:p>
        </w:tc>
        <w:tc>
          <w:tcPr>
            <w:tcW w:w="992" w:type="dxa"/>
            <w:vMerge w:val="restart"/>
          </w:tcPr>
          <w:p w:rsidR="00436E67" w:rsidRPr="00D51CD6" w:rsidRDefault="00436E67">
            <w:pPr>
              <w:pStyle w:val="ConsPlusNormal"/>
              <w:jc w:val="center"/>
              <w:rPr>
                <w:sz w:val="20"/>
              </w:rPr>
            </w:pPr>
            <w:r w:rsidRPr="00D51CD6">
              <w:rPr>
                <w:sz w:val="20"/>
              </w:rPr>
              <w:t>отклонение, превышающее допустимое (возможное) отклонение</w:t>
            </w:r>
          </w:p>
        </w:tc>
        <w:tc>
          <w:tcPr>
            <w:tcW w:w="851" w:type="dxa"/>
            <w:vMerge w:val="restart"/>
          </w:tcPr>
          <w:p w:rsidR="00436E67" w:rsidRPr="00D51CD6" w:rsidRDefault="00436E67">
            <w:pPr>
              <w:pStyle w:val="ConsPlusNormal"/>
              <w:jc w:val="center"/>
              <w:rPr>
                <w:sz w:val="20"/>
              </w:rPr>
            </w:pPr>
            <w:r w:rsidRPr="00D51CD6">
              <w:rPr>
                <w:sz w:val="20"/>
              </w:rPr>
              <w:t>причина отклонения</w:t>
            </w:r>
          </w:p>
        </w:tc>
        <w:tc>
          <w:tcPr>
            <w:tcW w:w="567" w:type="dxa"/>
            <w:vMerge w:val="restart"/>
          </w:tcPr>
          <w:p w:rsidR="00436E67" w:rsidRPr="00D51CD6" w:rsidRDefault="00436E67">
            <w:pPr>
              <w:pStyle w:val="ConsPlusNormal"/>
              <w:jc w:val="center"/>
              <w:rPr>
                <w:sz w:val="20"/>
              </w:rPr>
            </w:pPr>
            <w:r w:rsidRPr="00D51CD6">
              <w:rPr>
                <w:sz w:val="20"/>
              </w:rPr>
              <w:t>средний размер платы (цена, тариф)</w:t>
            </w:r>
          </w:p>
        </w:tc>
      </w:tr>
      <w:tr w:rsidR="00D51CD6" w:rsidRPr="00D51CD6" w:rsidTr="00D51CD6">
        <w:tc>
          <w:tcPr>
            <w:tcW w:w="1134" w:type="dxa"/>
            <w:vMerge/>
          </w:tcPr>
          <w:p w:rsidR="00436E67" w:rsidRPr="00D51CD6" w:rsidRDefault="00436E67">
            <w:pPr>
              <w:rPr>
                <w:sz w:val="20"/>
                <w:szCs w:val="20"/>
              </w:rPr>
            </w:pPr>
          </w:p>
        </w:tc>
        <w:tc>
          <w:tcPr>
            <w:tcW w:w="1055" w:type="dxa"/>
          </w:tcPr>
          <w:p w:rsidR="00436E67" w:rsidRPr="00D51CD6" w:rsidRDefault="00D51CD6">
            <w:pPr>
              <w:pStyle w:val="ConsPlusNormal"/>
              <w:jc w:val="center"/>
              <w:rPr>
                <w:sz w:val="20"/>
              </w:rPr>
            </w:pPr>
            <w:r w:rsidRPr="00D51CD6">
              <w:rPr>
                <w:sz w:val="20"/>
              </w:rPr>
              <w:t xml:space="preserve"> </w:t>
            </w:r>
            <w:r w:rsidR="00436E67" w:rsidRPr="00D51CD6">
              <w:rPr>
                <w:sz w:val="20"/>
              </w:rPr>
              <w:t>(наименование показателя)</w:t>
            </w:r>
          </w:p>
        </w:tc>
        <w:tc>
          <w:tcPr>
            <w:tcW w:w="1134" w:type="dxa"/>
          </w:tcPr>
          <w:p w:rsidR="00436E67" w:rsidRPr="00D51CD6" w:rsidRDefault="00D51CD6">
            <w:pPr>
              <w:pStyle w:val="ConsPlusNormal"/>
              <w:jc w:val="center"/>
              <w:rPr>
                <w:sz w:val="20"/>
              </w:rPr>
            </w:pPr>
            <w:r w:rsidRPr="00D51CD6">
              <w:rPr>
                <w:sz w:val="20"/>
              </w:rPr>
              <w:t xml:space="preserve"> </w:t>
            </w:r>
            <w:r w:rsidR="00436E67" w:rsidRPr="00D51CD6">
              <w:rPr>
                <w:sz w:val="20"/>
              </w:rPr>
              <w:t>(наименование показателя)</w:t>
            </w:r>
          </w:p>
        </w:tc>
        <w:tc>
          <w:tcPr>
            <w:tcW w:w="1134" w:type="dxa"/>
          </w:tcPr>
          <w:p w:rsidR="00436E67" w:rsidRPr="00D51CD6" w:rsidRDefault="00436E67">
            <w:pPr>
              <w:pStyle w:val="ConsPlusNormal"/>
              <w:jc w:val="center"/>
              <w:rPr>
                <w:sz w:val="20"/>
              </w:rPr>
            </w:pPr>
          </w:p>
          <w:p w:rsidR="00436E67" w:rsidRPr="00D51CD6" w:rsidRDefault="00436E67">
            <w:pPr>
              <w:pStyle w:val="ConsPlusNormal"/>
              <w:jc w:val="center"/>
              <w:rPr>
                <w:sz w:val="20"/>
              </w:rPr>
            </w:pPr>
            <w:r w:rsidRPr="00D51CD6">
              <w:rPr>
                <w:sz w:val="20"/>
              </w:rPr>
              <w:t>(наименование показателя)</w:t>
            </w:r>
          </w:p>
        </w:tc>
        <w:tc>
          <w:tcPr>
            <w:tcW w:w="1134" w:type="dxa"/>
          </w:tcPr>
          <w:p w:rsidR="00436E67" w:rsidRPr="00D51CD6" w:rsidRDefault="00436E67">
            <w:pPr>
              <w:pStyle w:val="ConsPlusNormal"/>
              <w:jc w:val="center"/>
              <w:rPr>
                <w:sz w:val="20"/>
              </w:rPr>
            </w:pPr>
          </w:p>
          <w:p w:rsidR="00436E67" w:rsidRPr="00D51CD6" w:rsidRDefault="00436E67">
            <w:pPr>
              <w:pStyle w:val="ConsPlusNormal"/>
              <w:jc w:val="center"/>
              <w:rPr>
                <w:sz w:val="20"/>
              </w:rPr>
            </w:pPr>
            <w:r w:rsidRPr="00D51CD6">
              <w:rPr>
                <w:sz w:val="20"/>
              </w:rPr>
              <w:t>(наименование показателя)</w:t>
            </w:r>
          </w:p>
        </w:tc>
        <w:tc>
          <w:tcPr>
            <w:tcW w:w="1417" w:type="dxa"/>
          </w:tcPr>
          <w:p w:rsidR="00436E67" w:rsidRPr="00D51CD6" w:rsidRDefault="00D51CD6">
            <w:pPr>
              <w:pStyle w:val="ConsPlusNormal"/>
              <w:jc w:val="center"/>
              <w:rPr>
                <w:sz w:val="20"/>
              </w:rPr>
            </w:pPr>
            <w:r w:rsidRPr="00D51CD6">
              <w:rPr>
                <w:sz w:val="20"/>
              </w:rPr>
              <w:t xml:space="preserve"> </w:t>
            </w:r>
            <w:r w:rsidR="00436E67" w:rsidRPr="00D51CD6">
              <w:rPr>
                <w:sz w:val="20"/>
              </w:rPr>
              <w:t>(наименование показателя)</w:t>
            </w:r>
          </w:p>
        </w:tc>
        <w:tc>
          <w:tcPr>
            <w:tcW w:w="1134" w:type="dxa"/>
            <w:vMerge/>
          </w:tcPr>
          <w:p w:rsidR="00436E67" w:rsidRPr="00D51CD6" w:rsidRDefault="00436E67">
            <w:pPr>
              <w:rPr>
                <w:sz w:val="20"/>
                <w:szCs w:val="20"/>
              </w:rPr>
            </w:pPr>
          </w:p>
        </w:tc>
        <w:tc>
          <w:tcPr>
            <w:tcW w:w="992" w:type="dxa"/>
          </w:tcPr>
          <w:p w:rsidR="00436E67" w:rsidRPr="00D51CD6" w:rsidRDefault="00436E67">
            <w:pPr>
              <w:pStyle w:val="ConsPlusNormal"/>
              <w:jc w:val="center"/>
              <w:rPr>
                <w:sz w:val="20"/>
              </w:rPr>
            </w:pPr>
            <w:r w:rsidRPr="00D51CD6">
              <w:rPr>
                <w:sz w:val="20"/>
              </w:rPr>
              <w:t>наименование</w:t>
            </w:r>
          </w:p>
        </w:tc>
        <w:tc>
          <w:tcPr>
            <w:tcW w:w="851" w:type="dxa"/>
          </w:tcPr>
          <w:p w:rsidR="00436E67" w:rsidRPr="00D51CD6" w:rsidRDefault="00436E67">
            <w:pPr>
              <w:pStyle w:val="ConsPlusNormal"/>
              <w:jc w:val="center"/>
              <w:rPr>
                <w:sz w:val="20"/>
              </w:rPr>
            </w:pPr>
            <w:r w:rsidRPr="00D51CD6">
              <w:rPr>
                <w:sz w:val="20"/>
              </w:rPr>
              <w:t>код</w:t>
            </w:r>
          </w:p>
        </w:tc>
        <w:tc>
          <w:tcPr>
            <w:tcW w:w="992" w:type="dxa"/>
            <w:vMerge/>
          </w:tcPr>
          <w:p w:rsidR="00436E67" w:rsidRPr="00D51CD6" w:rsidRDefault="00436E67">
            <w:pPr>
              <w:rPr>
                <w:sz w:val="20"/>
                <w:szCs w:val="20"/>
              </w:rPr>
            </w:pPr>
          </w:p>
        </w:tc>
        <w:tc>
          <w:tcPr>
            <w:tcW w:w="1134" w:type="dxa"/>
            <w:vMerge/>
          </w:tcPr>
          <w:p w:rsidR="00436E67" w:rsidRPr="00D51CD6" w:rsidRDefault="00436E67">
            <w:pPr>
              <w:rPr>
                <w:sz w:val="20"/>
                <w:szCs w:val="20"/>
              </w:rPr>
            </w:pPr>
          </w:p>
        </w:tc>
        <w:tc>
          <w:tcPr>
            <w:tcW w:w="1134" w:type="dxa"/>
            <w:vMerge/>
          </w:tcPr>
          <w:p w:rsidR="00436E67" w:rsidRPr="00D51CD6" w:rsidRDefault="00436E67">
            <w:pPr>
              <w:rPr>
                <w:sz w:val="20"/>
                <w:szCs w:val="20"/>
              </w:rPr>
            </w:pPr>
          </w:p>
        </w:tc>
        <w:tc>
          <w:tcPr>
            <w:tcW w:w="992" w:type="dxa"/>
            <w:vMerge/>
          </w:tcPr>
          <w:p w:rsidR="00436E67" w:rsidRPr="00D51CD6" w:rsidRDefault="00436E67">
            <w:pPr>
              <w:rPr>
                <w:sz w:val="20"/>
                <w:szCs w:val="20"/>
              </w:rPr>
            </w:pPr>
          </w:p>
        </w:tc>
        <w:tc>
          <w:tcPr>
            <w:tcW w:w="851" w:type="dxa"/>
            <w:vMerge/>
          </w:tcPr>
          <w:p w:rsidR="00436E67" w:rsidRPr="00D51CD6" w:rsidRDefault="00436E67">
            <w:pPr>
              <w:rPr>
                <w:sz w:val="20"/>
                <w:szCs w:val="20"/>
              </w:rPr>
            </w:pPr>
          </w:p>
        </w:tc>
        <w:tc>
          <w:tcPr>
            <w:tcW w:w="567" w:type="dxa"/>
            <w:vMerge/>
          </w:tcPr>
          <w:p w:rsidR="00436E67" w:rsidRPr="00D51CD6" w:rsidRDefault="00436E67">
            <w:pPr>
              <w:rPr>
                <w:sz w:val="20"/>
                <w:szCs w:val="20"/>
              </w:rPr>
            </w:pPr>
          </w:p>
        </w:tc>
      </w:tr>
      <w:tr w:rsidR="00D51CD6" w:rsidRPr="00D51CD6" w:rsidTr="00D51CD6">
        <w:tc>
          <w:tcPr>
            <w:tcW w:w="1134" w:type="dxa"/>
          </w:tcPr>
          <w:p w:rsidR="00436E67" w:rsidRPr="00D51CD6" w:rsidRDefault="00436E67">
            <w:pPr>
              <w:pStyle w:val="ConsPlusNormal"/>
              <w:jc w:val="center"/>
              <w:rPr>
                <w:sz w:val="20"/>
              </w:rPr>
            </w:pPr>
            <w:r w:rsidRPr="00D51CD6">
              <w:rPr>
                <w:sz w:val="20"/>
              </w:rPr>
              <w:t>1</w:t>
            </w:r>
          </w:p>
        </w:tc>
        <w:tc>
          <w:tcPr>
            <w:tcW w:w="1055" w:type="dxa"/>
          </w:tcPr>
          <w:p w:rsidR="00436E67" w:rsidRPr="00D51CD6" w:rsidRDefault="00436E67">
            <w:pPr>
              <w:pStyle w:val="ConsPlusNormal"/>
              <w:jc w:val="center"/>
              <w:rPr>
                <w:sz w:val="20"/>
              </w:rPr>
            </w:pPr>
            <w:r w:rsidRPr="00D51CD6">
              <w:rPr>
                <w:sz w:val="20"/>
              </w:rPr>
              <w:t>2</w:t>
            </w:r>
          </w:p>
        </w:tc>
        <w:tc>
          <w:tcPr>
            <w:tcW w:w="1134" w:type="dxa"/>
          </w:tcPr>
          <w:p w:rsidR="00436E67" w:rsidRPr="00D51CD6" w:rsidRDefault="00436E67">
            <w:pPr>
              <w:pStyle w:val="ConsPlusNormal"/>
              <w:jc w:val="center"/>
              <w:rPr>
                <w:sz w:val="20"/>
              </w:rPr>
            </w:pPr>
            <w:r w:rsidRPr="00D51CD6">
              <w:rPr>
                <w:sz w:val="20"/>
              </w:rPr>
              <w:t>3</w:t>
            </w:r>
          </w:p>
        </w:tc>
        <w:tc>
          <w:tcPr>
            <w:tcW w:w="1134" w:type="dxa"/>
          </w:tcPr>
          <w:p w:rsidR="00436E67" w:rsidRPr="00D51CD6" w:rsidRDefault="00436E67">
            <w:pPr>
              <w:pStyle w:val="ConsPlusNormal"/>
              <w:jc w:val="center"/>
              <w:rPr>
                <w:sz w:val="20"/>
              </w:rPr>
            </w:pPr>
            <w:r w:rsidRPr="00D51CD6">
              <w:rPr>
                <w:sz w:val="20"/>
              </w:rPr>
              <w:t>4</w:t>
            </w:r>
          </w:p>
        </w:tc>
        <w:tc>
          <w:tcPr>
            <w:tcW w:w="1134" w:type="dxa"/>
          </w:tcPr>
          <w:p w:rsidR="00436E67" w:rsidRPr="00D51CD6" w:rsidRDefault="00436E67">
            <w:pPr>
              <w:pStyle w:val="ConsPlusNormal"/>
              <w:jc w:val="center"/>
              <w:rPr>
                <w:sz w:val="20"/>
              </w:rPr>
            </w:pPr>
            <w:r w:rsidRPr="00D51CD6">
              <w:rPr>
                <w:sz w:val="20"/>
              </w:rPr>
              <w:t>5</w:t>
            </w:r>
          </w:p>
        </w:tc>
        <w:tc>
          <w:tcPr>
            <w:tcW w:w="1417" w:type="dxa"/>
          </w:tcPr>
          <w:p w:rsidR="00436E67" w:rsidRPr="00D51CD6" w:rsidRDefault="00436E67">
            <w:pPr>
              <w:pStyle w:val="ConsPlusNormal"/>
              <w:jc w:val="center"/>
              <w:rPr>
                <w:sz w:val="20"/>
              </w:rPr>
            </w:pPr>
            <w:r w:rsidRPr="00D51CD6">
              <w:rPr>
                <w:sz w:val="20"/>
              </w:rPr>
              <w:t>6</w:t>
            </w:r>
          </w:p>
        </w:tc>
        <w:tc>
          <w:tcPr>
            <w:tcW w:w="1134" w:type="dxa"/>
          </w:tcPr>
          <w:p w:rsidR="00436E67" w:rsidRPr="00D51CD6" w:rsidRDefault="00436E67">
            <w:pPr>
              <w:pStyle w:val="ConsPlusNormal"/>
              <w:jc w:val="center"/>
              <w:rPr>
                <w:sz w:val="20"/>
              </w:rPr>
            </w:pPr>
            <w:r w:rsidRPr="00D51CD6">
              <w:rPr>
                <w:sz w:val="20"/>
              </w:rPr>
              <w:t>7</w:t>
            </w:r>
          </w:p>
        </w:tc>
        <w:tc>
          <w:tcPr>
            <w:tcW w:w="992" w:type="dxa"/>
          </w:tcPr>
          <w:p w:rsidR="00436E67" w:rsidRPr="00D51CD6" w:rsidRDefault="00436E67">
            <w:pPr>
              <w:pStyle w:val="ConsPlusNormal"/>
              <w:jc w:val="center"/>
              <w:rPr>
                <w:sz w:val="20"/>
              </w:rPr>
            </w:pPr>
            <w:r w:rsidRPr="00D51CD6">
              <w:rPr>
                <w:sz w:val="20"/>
              </w:rPr>
              <w:t>8</w:t>
            </w:r>
          </w:p>
        </w:tc>
        <w:tc>
          <w:tcPr>
            <w:tcW w:w="851" w:type="dxa"/>
          </w:tcPr>
          <w:p w:rsidR="00436E67" w:rsidRPr="00D51CD6" w:rsidRDefault="00436E67">
            <w:pPr>
              <w:pStyle w:val="ConsPlusNormal"/>
              <w:jc w:val="center"/>
              <w:rPr>
                <w:sz w:val="20"/>
              </w:rPr>
            </w:pPr>
            <w:r w:rsidRPr="00D51CD6">
              <w:rPr>
                <w:sz w:val="20"/>
              </w:rPr>
              <w:t>9</w:t>
            </w:r>
          </w:p>
        </w:tc>
        <w:tc>
          <w:tcPr>
            <w:tcW w:w="992" w:type="dxa"/>
          </w:tcPr>
          <w:p w:rsidR="00436E67" w:rsidRPr="00D51CD6" w:rsidRDefault="00436E67">
            <w:pPr>
              <w:pStyle w:val="ConsPlusNormal"/>
              <w:jc w:val="center"/>
              <w:rPr>
                <w:sz w:val="20"/>
              </w:rPr>
            </w:pPr>
            <w:r w:rsidRPr="00D51CD6">
              <w:rPr>
                <w:sz w:val="20"/>
              </w:rPr>
              <w:t>10</w:t>
            </w:r>
          </w:p>
        </w:tc>
        <w:tc>
          <w:tcPr>
            <w:tcW w:w="1134" w:type="dxa"/>
          </w:tcPr>
          <w:p w:rsidR="00436E67" w:rsidRPr="00D51CD6" w:rsidRDefault="00436E67">
            <w:pPr>
              <w:pStyle w:val="ConsPlusNormal"/>
              <w:jc w:val="center"/>
              <w:rPr>
                <w:sz w:val="20"/>
              </w:rPr>
            </w:pPr>
            <w:r w:rsidRPr="00D51CD6">
              <w:rPr>
                <w:sz w:val="20"/>
              </w:rPr>
              <w:t>11</w:t>
            </w:r>
          </w:p>
        </w:tc>
        <w:tc>
          <w:tcPr>
            <w:tcW w:w="1134" w:type="dxa"/>
          </w:tcPr>
          <w:p w:rsidR="00436E67" w:rsidRPr="00D51CD6" w:rsidRDefault="00436E67">
            <w:pPr>
              <w:pStyle w:val="ConsPlusNormal"/>
              <w:jc w:val="center"/>
              <w:rPr>
                <w:sz w:val="20"/>
              </w:rPr>
            </w:pPr>
            <w:r w:rsidRPr="00D51CD6">
              <w:rPr>
                <w:sz w:val="20"/>
              </w:rPr>
              <w:t>12</w:t>
            </w:r>
          </w:p>
        </w:tc>
        <w:tc>
          <w:tcPr>
            <w:tcW w:w="992" w:type="dxa"/>
          </w:tcPr>
          <w:p w:rsidR="00436E67" w:rsidRPr="00D51CD6" w:rsidRDefault="00436E67">
            <w:pPr>
              <w:pStyle w:val="ConsPlusNormal"/>
              <w:jc w:val="center"/>
              <w:rPr>
                <w:sz w:val="20"/>
              </w:rPr>
            </w:pPr>
            <w:r w:rsidRPr="00D51CD6">
              <w:rPr>
                <w:sz w:val="20"/>
              </w:rPr>
              <w:t>13</w:t>
            </w:r>
          </w:p>
        </w:tc>
        <w:tc>
          <w:tcPr>
            <w:tcW w:w="851" w:type="dxa"/>
          </w:tcPr>
          <w:p w:rsidR="00436E67" w:rsidRPr="00D51CD6" w:rsidRDefault="00436E67">
            <w:pPr>
              <w:pStyle w:val="ConsPlusNormal"/>
              <w:jc w:val="center"/>
              <w:rPr>
                <w:sz w:val="20"/>
              </w:rPr>
            </w:pPr>
            <w:r w:rsidRPr="00D51CD6">
              <w:rPr>
                <w:sz w:val="20"/>
              </w:rPr>
              <w:t>14</w:t>
            </w:r>
          </w:p>
        </w:tc>
        <w:tc>
          <w:tcPr>
            <w:tcW w:w="567" w:type="dxa"/>
          </w:tcPr>
          <w:p w:rsidR="00436E67" w:rsidRPr="00D51CD6" w:rsidRDefault="00436E67">
            <w:pPr>
              <w:pStyle w:val="ConsPlusNormal"/>
              <w:jc w:val="center"/>
              <w:rPr>
                <w:sz w:val="20"/>
              </w:rPr>
            </w:pPr>
            <w:r w:rsidRPr="00D51CD6">
              <w:rPr>
                <w:sz w:val="20"/>
              </w:rPr>
              <w:t>15</w:t>
            </w:r>
          </w:p>
        </w:tc>
      </w:tr>
      <w:tr w:rsidR="00D51CD6" w:rsidTr="00D51CD6">
        <w:tc>
          <w:tcPr>
            <w:tcW w:w="1134" w:type="dxa"/>
          </w:tcPr>
          <w:p w:rsidR="00436E67" w:rsidRDefault="00436E67">
            <w:pPr>
              <w:pStyle w:val="ConsPlusNormal"/>
            </w:pPr>
          </w:p>
        </w:tc>
        <w:tc>
          <w:tcPr>
            <w:tcW w:w="1055" w:type="dxa"/>
          </w:tcPr>
          <w:p w:rsidR="00436E67" w:rsidRDefault="00436E67">
            <w:pPr>
              <w:pStyle w:val="ConsPlusNormal"/>
            </w:pPr>
          </w:p>
        </w:tc>
        <w:tc>
          <w:tcPr>
            <w:tcW w:w="1134" w:type="dxa"/>
          </w:tcPr>
          <w:p w:rsidR="00436E67" w:rsidRDefault="00436E67">
            <w:pPr>
              <w:pStyle w:val="ConsPlusNormal"/>
            </w:pPr>
          </w:p>
        </w:tc>
        <w:tc>
          <w:tcPr>
            <w:tcW w:w="1134" w:type="dxa"/>
          </w:tcPr>
          <w:p w:rsidR="00436E67" w:rsidRDefault="00436E67">
            <w:pPr>
              <w:pStyle w:val="ConsPlusNormal"/>
            </w:pPr>
          </w:p>
        </w:tc>
        <w:tc>
          <w:tcPr>
            <w:tcW w:w="1134" w:type="dxa"/>
          </w:tcPr>
          <w:p w:rsidR="00436E67" w:rsidRDefault="00436E67">
            <w:pPr>
              <w:pStyle w:val="ConsPlusNormal"/>
            </w:pPr>
          </w:p>
        </w:tc>
        <w:tc>
          <w:tcPr>
            <w:tcW w:w="1417" w:type="dxa"/>
          </w:tcPr>
          <w:p w:rsidR="00436E67" w:rsidRDefault="00436E67">
            <w:pPr>
              <w:pStyle w:val="ConsPlusNormal"/>
            </w:pPr>
          </w:p>
        </w:tc>
        <w:tc>
          <w:tcPr>
            <w:tcW w:w="1134" w:type="dxa"/>
          </w:tcPr>
          <w:p w:rsidR="00436E67" w:rsidRDefault="00436E67">
            <w:pPr>
              <w:pStyle w:val="ConsPlusNormal"/>
            </w:pPr>
          </w:p>
        </w:tc>
        <w:tc>
          <w:tcPr>
            <w:tcW w:w="992" w:type="dxa"/>
          </w:tcPr>
          <w:p w:rsidR="00436E67" w:rsidRDefault="00436E67">
            <w:pPr>
              <w:pStyle w:val="ConsPlusNormal"/>
            </w:pPr>
          </w:p>
        </w:tc>
        <w:tc>
          <w:tcPr>
            <w:tcW w:w="851" w:type="dxa"/>
          </w:tcPr>
          <w:p w:rsidR="00436E67" w:rsidRDefault="00436E67">
            <w:pPr>
              <w:pStyle w:val="ConsPlusNormal"/>
            </w:pPr>
          </w:p>
        </w:tc>
        <w:tc>
          <w:tcPr>
            <w:tcW w:w="992" w:type="dxa"/>
          </w:tcPr>
          <w:p w:rsidR="00436E67" w:rsidRDefault="00436E67">
            <w:pPr>
              <w:pStyle w:val="ConsPlusNormal"/>
            </w:pPr>
          </w:p>
        </w:tc>
        <w:tc>
          <w:tcPr>
            <w:tcW w:w="1134" w:type="dxa"/>
          </w:tcPr>
          <w:p w:rsidR="00436E67" w:rsidRDefault="00436E67">
            <w:pPr>
              <w:pStyle w:val="ConsPlusNormal"/>
            </w:pPr>
          </w:p>
        </w:tc>
        <w:tc>
          <w:tcPr>
            <w:tcW w:w="1134" w:type="dxa"/>
          </w:tcPr>
          <w:p w:rsidR="00436E67" w:rsidRDefault="00436E67">
            <w:pPr>
              <w:pStyle w:val="ConsPlusNormal"/>
            </w:pPr>
          </w:p>
        </w:tc>
        <w:tc>
          <w:tcPr>
            <w:tcW w:w="992" w:type="dxa"/>
          </w:tcPr>
          <w:p w:rsidR="00436E67" w:rsidRDefault="00436E67">
            <w:pPr>
              <w:pStyle w:val="ConsPlusNormal"/>
            </w:pPr>
          </w:p>
        </w:tc>
        <w:tc>
          <w:tcPr>
            <w:tcW w:w="851" w:type="dxa"/>
          </w:tcPr>
          <w:p w:rsidR="00436E67" w:rsidRDefault="00436E67">
            <w:pPr>
              <w:pStyle w:val="ConsPlusNormal"/>
            </w:pPr>
          </w:p>
        </w:tc>
        <w:tc>
          <w:tcPr>
            <w:tcW w:w="567" w:type="dxa"/>
          </w:tcPr>
          <w:p w:rsidR="00436E67" w:rsidRDefault="00436E67">
            <w:pPr>
              <w:pStyle w:val="ConsPlusNormal"/>
            </w:pPr>
          </w:p>
        </w:tc>
      </w:tr>
      <w:tr w:rsidR="00D51CD6" w:rsidTr="00D51CD6">
        <w:tc>
          <w:tcPr>
            <w:tcW w:w="1134" w:type="dxa"/>
          </w:tcPr>
          <w:p w:rsidR="00436E67" w:rsidRDefault="00436E67">
            <w:pPr>
              <w:pStyle w:val="ConsPlusNormal"/>
            </w:pPr>
          </w:p>
        </w:tc>
        <w:tc>
          <w:tcPr>
            <w:tcW w:w="1055" w:type="dxa"/>
          </w:tcPr>
          <w:p w:rsidR="00436E67" w:rsidRDefault="00436E67">
            <w:pPr>
              <w:pStyle w:val="ConsPlusNormal"/>
            </w:pPr>
          </w:p>
        </w:tc>
        <w:tc>
          <w:tcPr>
            <w:tcW w:w="1134" w:type="dxa"/>
          </w:tcPr>
          <w:p w:rsidR="00436E67" w:rsidRDefault="00436E67">
            <w:pPr>
              <w:pStyle w:val="ConsPlusNormal"/>
            </w:pPr>
          </w:p>
        </w:tc>
        <w:tc>
          <w:tcPr>
            <w:tcW w:w="1134" w:type="dxa"/>
          </w:tcPr>
          <w:p w:rsidR="00436E67" w:rsidRDefault="00436E67">
            <w:pPr>
              <w:pStyle w:val="ConsPlusNormal"/>
            </w:pPr>
          </w:p>
        </w:tc>
        <w:tc>
          <w:tcPr>
            <w:tcW w:w="1134" w:type="dxa"/>
          </w:tcPr>
          <w:p w:rsidR="00436E67" w:rsidRDefault="00436E67">
            <w:pPr>
              <w:pStyle w:val="ConsPlusNormal"/>
            </w:pPr>
          </w:p>
        </w:tc>
        <w:tc>
          <w:tcPr>
            <w:tcW w:w="1417" w:type="dxa"/>
          </w:tcPr>
          <w:p w:rsidR="00436E67" w:rsidRDefault="00436E67">
            <w:pPr>
              <w:pStyle w:val="ConsPlusNormal"/>
            </w:pPr>
          </w:p>
        </w:tc>
        <w:tc>
          <w:tcPr>
            <w:tcW w:w="1134" w:type="dxa"/>
          </w:tcPr>
          <w:p w:rsidR="00436E67" w:rsidRDefault="00436E67">
            <w:pPr>
              <w:pStyle w:val="ConsPlusNormal"/>
            </w:pPr>
          </w:p>
        </w:tc>
        <w:tc>
          <w:tcPr>
            <w:tcW w:w="992" w:type="dxa"/>
          </w:tcPr>
          <w:p w:rsidR="00436E67" w:rsidRDefault="00436E67">
            <w:pPr>
              <w:pStyle w:val="ConsPlusNormal"/>
            </w:pPr>
          </w:p>
        </w:tc>
        <w:tc>
          <w:tcPr>
            <w:tcW w:w="851" w:type="dxa"/>
          </w:tcPr>
          <w:p w:rsidR="00436E67" w:rsidRDefault="00436E67">
            <w:pPr>
              <w:pStyle w:val="ConsPlusNormal"/>
            </w:pPr>
          </w:p>
        </w:tc>
        <w:tc>
          <w:tcPr>
            <w:tcW w:w="992" w:type="dxa"/>
          </w:tcPr>
          <w:p w:rsidR="00436E67" w:rsidRDefault="00436E67">
            <w:pPr>
              <w:pStyle w:val="ConsPlusNormal"/>
            </w:pPr>
          </w:p>
        </w:tc>
        <w:tc>
          <w:tcPr>
            <w:tcW w:w="1134" w:type="dxa"/>
          </w:tcPr>
          <w:p w:rsidR="00436E67" w:rsidRDefault="00436E67">
            <w:pPr>
              <w:pStyle w:val="ConsPlusNormal"/>
            </w:pPr>
          </w:p>
        </w:tc>
        <w:tc>
          <w:tcPr>
            <w:tcW w:w="1134" w:type="dxa"/>
          </w:tcPr>
          <w:p w:rsidR="00436E67" w:rsidRDefault="00436E67">
            <w:pPr>
              <w:pStyle w:val="ConsPlusNormal"/>
            </w:pPr>
          </w:p>
        </w:tc>
        <w:tc>
          <w:tcPr>
            <w:tcW w:w="992" w:type="dxa"/>
          </w:tcPr>
          <w:p w:rsidR="00436E67" w:rsidRDefault="00436E67">
            <w:pPr>
              <w:pStyle w:val="ConsPlusNormal"/>
            </w:pPr>
          </w:p>
        </w:tc>
        <w:tc>
          <w:tcPr>
            <w:tcW w:w="851" w:type="dxa"/>
          </w:tcPr>
          <w:p w:rsidR="00436E67" w:rsidRDefault="00436E67">
            <w:pPr>
              <w:pStyle w:val="ConsPlusNormal"/>
            </w:pPr>
          </w:p>
        </w:tc>
        <w:tc>
          <w:tcPr>
            <w:tcW w:w="567" w:type="dxa"/>
          </w:tcPr>
          <w:p w:rsidR="00436E67" w:rsidRDefault="00436E67">
            <w:pPr>
              <w:pStyle w:val="ConsPlusNormal"/>
            </w:pPr>
          </w:p>
        </w:tc>
      </w:tr>
    </w:tbl>
    <w:p w:rsidR="00436E67" w:rsidRDefault="00436E67">
      <w:pPr>
        <w:pStyle w:val="ConsPlusNormal"/>
        <w:jc w:val="both"/>
      </w:pPr>
    </w:p>
    <w:p w:rsidR="00855B8E" w:rsidRDefault="00855B8E" w:rsidP="00D51CD6">
      <w:pPr>
        <w:pStyle w:val="ConsPlusNonformat"/>
        <w:jc w:val="center"/>
        <w:rPr>
          <w:rFonts w:ascii="Times New Roman" w:hAnsi="Times New Roman" w:cs="Times New Roman"/>
          <w:sz w:val="26"/>
          <w:szCs w:val="26"/>
        </w:rPr>
      </w:pPr>
    </w:p>
    <w:p w:rsidR="00436E67" w:rsidRPr="00D51CD6" w:rsidRDefault="00436E67" w:rsidP="00D51CD6">
      <w:pPr>
        <w:pStyle w:val="ConsPlusNonformat"/>
        <w:jc w:val="center"/>
        <w:rPr>
          <w:rFonts w:ascii="Times New Roman" w:hAnsi="Times New Roman" w:cs="Times New Roman"/>
          <w:sz w:val="26"/>
          <w:szCs w:val="26"/>
        </w:rPr>
      </w:pPr>
      <w:r w:rsidRPr="00D51CD6">
        <w:rPr>
          <w:rFonts w:ascii="Times New Roman" w:hAnsi="Times New Roman" w:cs="Times New Roman"/>
          <w:sz w:val="26"/>
          <w:szCs w:val="26"/>
        </w:rPr>
        <w:t xml:space="preserve">Часть 2. СВЕДЕНИЯ О ВЫПОЛНЯЕМЫХ РАБОТАХ </w:t>
      </w:r>
      <w:hyperlink w:anchor="P985" w:history="1">
        <w:r w:rsidRPr="00D51CD6">
          <w:rPr>
            <w:rFonts w:ascii="Times New Roman" w:hAnsi="Times New Roman" w:cs="Times New Roman"/>
            <w:sz w:val="26"/>
            <w:szCs w:val="26"/>
          </w:rPr>
          <w:t>&lt;2&gt;</w:t>
        </w:r>
      </w:hyperlink>
    </w:p>
    <w:p w:rsidR="00436E67" w:rsidRPr="00D51CD6" w:rsidRDefault="00436E67">
      <w:pPr>
        <w:pStyle w:val="ConsPlusNonformat"/>
        <w:jc w:val="both"/>
        <w:rPr>
          <w:rFonts w:ascii="Times New Roman" w:hAnsi="Times New Roman" w:cs="Times New Roman"/>
          <w:sz w:val="26"/>
          <w:szCs w:val="26"/>
        </w:rPr>
      </w:pPr>
    </w:p>
    <w:p w:rsidR="00436E67" w:rsidRPr="00D51CD6" w:rsidRDefault="00436E67">
      <w:pPr>
        <w:pStyle w:val="ConsPlusNonformat"/>
        <w:jc w:val="both"/>
        <w:rPr>
          <w:rFonts w:ascii="Times New Roman" w:hAnsi="Times New Roman" w:cs="Times New Roman"/>
          <w:sz w:val="26"/>
          <w:szCs w:val="26"/>
        </w:rPr>
      </w:pPr>
      <w:r w:rsidRPr="00D51CD6">
        <w:rPr>
          <w:rFonts w:ascii="Times New Roman" w:hAnsi="Times New Roman" w:cs="Times New Roman"/>
          <w:sz w:val="26"/>
          <w:szCs w:val="26"/>
        </w:rPr>
        <w:t xml:space="preserve">                               Раздел _____</w:t>
      </w:r>
    </w:p>
    <w:p w:rsidR="00436E67" w:rsidRPr="00D51CD6" w:rsidRDefault="00436E67">
      <w:pPr>
        <w:pStyle w:val="ConsPlusNonformat"/>
        <w:jc w:val="both"/>
        <w:rPr>
          <w:rFonts w:ascii="Times New Roman" w:hAnsi="Times New Roman" w:cs="Times New Roman"/>
          <w:sz w:val="26"/>
          <w:szCs w:val="26"/>
        </w:rPr>
      </w:pPr>
    </w:p>
    <w:p w:rsidR="00436E67" w:rsidRPr="00D51CD6" w:rsidRDefault="00436E67">
      <w:pPr>
        <w:pStyle w:val="ConsPlusNonformat"/>
        <w:jc w:val="both"/>
        <w:rPr>
          <w:rFonts w:ascii="Times New Roman" w:hAnsi="Times New Roman" w:cs="Times New Roman"/>
          <w:sz w:val="26"/>
          <w:szCs w:val="26"/>
        </w:rPr>
      </w:pPr>
      <w:r w:rsidRPr="00D51CD6">
        <w:rPr>
          <w:rFonts w:ascii="Times New Roman" w:hAnsi="Times New Roman" w:cs="Times New Roman"/>
          <w:sz w:val="26"/>
          <w:szCs w:val="26"/>
        </w:rPr>
        <w:t xml:space="preserve">    1. Наименование работы _________________________ __________________________________________________</w:t>
      </w:r>
    </w:p>
    <w:p w:rsidR="00436E67" w:rsidRPr="00D51CD6" w:rsidRDefault="00436E67">
      <w:pPr>
        <w:pStyle w:val="ConsPlusNonformat"/>
        <w:jc w:val="both"/>
        <w:rPr>
          <w:rFonts w:ascii="Times New Roman" w:hAnsi="Times New Roman" w:cs="Times New Roman"/>
          <w:sz w:val="26"/>
          <w:szCs w:val="26"/>
        </w:rPr>
      </w:pPr>
    </w:p>
    <w:p w:rsidR="00436E67" w:rsidRPr="00D51CD6" w:rsidRDefault="00436E67">
      <w:pPr>
        <w:pStyle w:val="ConsPlusNonformat"/>
        <w:jc w:val="both"/>
        <w:rPr>
          <w:rFonts w:ascii="Times New Roman" w:hAnsi="Times New Roman" w:cs="Times New Roman"/>
          <w:sz w:val="26"/>
          <w:szCs w:val="26"/>
        </w:rPr>
      </w:pPr>
      <w:r w:rsidRPr="00D51CD6">
        <w:rPr>
          <w:rFonts w:ascii="Times New Roman" w:hAnsi="Times New Roman" w:cs="Times New Roman"/>
          <w:sz w:val="26"/>
          <w:szCs w:val="26"/>
        </w:rPr>
        <w:t xml:space="preserve">    2. Категории потребителей работы _______________ __________________________________________________</w:t>
      </w:r>
    </w:p>
    <w:p w:rsidR="00436E67" w:rsidRPr="00D51CD6" w:rsidRDefault="00436E67">
      <w:pPr>
        <w:pStyle w:val="ConsPlusNonformat"/>
        <w:jc w:val="both"/>
        <w:rPr>
          <w:rFonts w:ascii="Times New Roman" w:hAnsi="Times New Roman" w:cs="Times New Roman"/>
          <w:sz w:val="26"/>
          <w:szCs w:val="26"/>
        </w:rPr>
      </w:pPr>
    </w:p>
    <w:p w:rsidR="00436E67" w:rsidRPr="00D51CD6" w:rsidRDefault="00436E67">
      <w:pPr>
        <w:pStyle w:val="ConsPlusNonformat"/>
        <w:jc w:val="both"/>
        <w:rPr>
          <w:rFonts w:ascii="Times New Roman" w:hAnsi="Times New Roman" w:cs="Times New Roman"/>
          <w:sz w:val="26"/>
          <w:szCs w:val="26"/>
        </w:rPr>
      </w:pPr>
      <w:r w:rsidRPr="00D51CD6">
        <w:rPr>
          <w:rFonts w:ascii="Times New Roman" w:hAnsi="Times New Roman" w:cs="Times New Roman"/>
          <w:sz w:val="26"/>
          <w:szCs w:val="26"/>
        </w:rPr>
        <w:t xml:space="preserve">    3. Сведения о фактическом достижении показателей, характеризующих объем и (или) качество работы:</w:t>
      </w:r>
    </w:p>
    <w:p w:rsidR="00436E67" w:rsidRPr="00D51CD6" w:rsidRDefault="00436E67">
      <w:pPr>
        <w:pStyle w:val="ConsPlusNonformat"/>
        <w:jc w:val="both"/>
        <w:rPr>
          <w:rFonts w:ascii="Times New Roman" w:hAnsi="Times New Roman" w:cs="Times New Roman"/>
          <w:sz w:val="26"/>
          <w:szCs w:val="26"/>
        </w:rPr>
      </w:pPr>
      <w:r w:rsidRPr="00D51CD6">
        <w:rPr>
          <w:rFonts w:ascii="Times New Roman" w:hAnsi="Times New Roman" w:cs="Times New Roman"/>
          <w:sz w:val="26"/>
          <w:szCs w:val="26"/>
        </w:rPr>
        <w:t xml:space="preserve">    3.1. Сведения о фактическом достижении показателей, характеризующих</w:t>
      </w:r>
      <w:r w:rsidR="00D51CD6">
        <w:rPr>
          <w:rFonts w:ascii="Times New Roman" w:hAnsi="Times New Roman" w:cs="Times New Roman"/>
          <w:sz w:val="26"/>
          <w:szCs w:val="26"/>
        </w:rPr>
        <w:t xml:space="preserve"> </w:t>
      </w:r>
      <w:r w:rsidRPr="00D51CD6">
        <w:rPr>
          <w:rFonts w:ascii="Times New Roman" w:hAnsi="Times New Roman" w:cs="Times New Roman"/>
          <w:sz w:val="26"/>
          <w:szCs w:val="26"/>
        </w:rPr>
        <w:t xml:space="preserve"> качество работы:</w:t>
      </w:r>
    </w:p>
    <w:p w:rsidR="00436E67" w:rsidRDefault="00436E67">
      <w:pPr>
        <w:pStyle w:val="ConsPlusNormal"/>
        <w:jc w:val="both"/>
      </w:pPr>
    </w:p>
    <w:tbl>
      <w:tblPr>
        <w:tblW w:w="15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5"/>
        <w:gridCol w:w="1134"/>
        <w:gridCol w:w="992"/>
        <w:gridCol w:w="992"/>
        <w:gridCol w:w="992"/>
        <w:gridCol w:w="1134"/>
        <w:gridCol w:w="1418"/>
        <w:gridCol w:w="1276"/>
        <w:gridCol w:w="850"/>
        <w:gridCol w:w="1276"/>
        <w:gridCol w:w="1276"/>
        <w:gridCol w:w="1275"/>
        <w:gridCol w:w="1276"/>
        <w:gridCol w:w="709"/>
      </w:tblGrid>
      <w:tr w:rsidR="00436E67" w:rsidRPr="00855B8E" w:rsidTr="001E0FB0">
        <w:tc>
          <w:tcPr>
            <w:tcW w:w="1055" w:type="dxa"/>
            <w:vMerge w:val="restart"/>
          </w:tcPr>
          <w:p w:rsidR="00436E67" w:rsidRPr="00855B8E" w:rsidRDefault="00436E67">
            <w:pPr>
              <w:pStyle w:val="ConsPlusNormal"/>
              <w:jc w:val="center"/>
              <w:rPr>
                <w:sz w:val="20"/>
              </w:rPr>
            </w:pPr>
            <w:r w:rsidRPr="00855B8E">
              <w:rPr>
                <w:sz w:val="20"/>
              </w:rPr>
              <w:lastRenderedPageBreak/>
              <w:t>Реестровый номер</w:t>
            </w:r>
          </w:p>
        </w:tc>
        <w:tc>
          <w:tcPr>
            <w:tcW w:w="3118" w:type="dxa"/>
            <w:gridSpan w:val="3"/>
            <w:vMerge w:val="restart"/>
          </w:tcPr>
          <w:p w:rsidR="00436E67" w:rsidRPr="00855B8E" w:rsidRDefault="00436E67">
            <w:pPr>
              <w:pStyle w:val="ConsPlusNormal"/>
              <w:jc w:val="center"/>
              <w:rPr>
                <w:sz w:val="20"/>
              </w:rPr>
            </w:pPr>
            <w:r w:rsidRPr="00855B8E">
              <w:rPr>
                <w:sz w:val="20"/>
              </w:rPr>
              <w:t>Показатель, характеризующий содержание работы</w:t>
            </w:r>
          </w:p>
        </w:tc>
        <w:tc>
          <w:tcPr>
            <w:tcW w:w="2126" w:type="dxa"/>
            <w:gridSpan w:val="2"/>
            <w:vMerge w:val="restart"/>
          </w:tcPr>
          <w:p w:rsidR="00436E67" w:rsidRPr="00855B8E" w:rsidRDefault="00436E67">
            <w:pPr>
              <w:pStyle w:val="ConsPlusNormal"/>
              <w:jc w:val="center"/>
              <w:rPr>
                <w:sz w:val="20"/>
              </w:rPr>
            </w:pPr>
            <w:r w:rsidRPr="00855B8E">
              <w:rPr>
                <w:sz w:val="20"/>
              </w:rPr>
              <w:t>Показатель, характеризующий условия (формы) выполнения работы</w:t>
            </w:r>
          </w:p>
        </w:tc>
        <w:tc>
          <w:tcPr>
            <w:tcW w:w="9356" w:type="dxa"/>
            <w:gridSpan w:val="8"/>
          </w:tcPr>
          <w:p w:rsidR="00436E67" w:rsidRPr="00855B8E" w:rsidRDefault="00436E67">
            <w:pPr>
              <w:pStyle w:val="ConsPlusNormal"/>
              <w:jc w:val="center"/>
              <w:rPr>
                <w:sz w:val="20"/>
              </w:rPr>
            </w:pPr>
            <w:r w:rsidRPr="00855B8E">
              <w:rPr>
                <w:sz w:val="20"/>
              </w:rPr>
              <w:t>Показатель качества работы</w:t>
            </w:r>
          </w:p>
        </w:tc>
      </w:tr>
      <w:tr w:rsidR="00436E67" w:rsidRPr="00855B8E" w:rsidTr="001E0FB0">
        <w:tc>
          <w:tcPr>
            <w:tcW w:w="1055" w:type="dxa"/>
            <w:vMerge/>
          </w:tcPr>
          <w:p w:rsidR="00436E67" w:rsidRPr="00855B8E" w:rsidRDefault="00436E67">
            <w:pPr>
              <w:rPr>
                <w:sz w:val="20"/>
                <w:szCs w:val="20"/>
              </w:rPr>
            </w:pPr>
          </w:p>
        </w:tc>
        <w:tc>
          <w:tcPr>
            <w:tcW w:w="3118" w:type="dxa"/>
            <w:gridSpan w:val="3"/>
            <w:vMerge/>
          </w:tcPr>
          <w:p w:rsidR="00436E67" w:rsidRPr="00855B8E" w:rsidRDefault="00436E67">
            <w:pPr>
              <w:rPr>
                <w:sz w:val="20"/>
                <w:szCs w:val="20"/>
              </w:rPr>
            </w:pPr>
          </w:p>
        </w:tc>
        <w:tc>
          <w:tcPr>
            <w:tcW w:w="2126" w:type="dxa"/>
            <w:gridSpan w:val="2"/>
            <w:vMerge/>
          </w:tcPr>
          <w:p w:rsidR="00436E67" w:rsidRPr="00855B8E" w:rsidRDefault="00436E67">
            <w:pPr>
              <w:rPr>
                <w:sz w:val="20"/>
                <w:szCs w:val="20"/>
              </w:rPr>
            </w:pPr>
          </w:p>
        </w:tc>
        <w:tc>
          <w:tcPr>
            <w:tcW w:w="1418" w:type="dxa"/>
            <w:vMerge w:val="restart"/>
          </w:tcPr>
          <w:p w:rsidR="00436E67" w:rsidRPr="00855B8E" w:rsidRDefault="00436E67">
            <w:pPr>
              <w:pStyle w:val="ConsPlusNormal"/>
              <w:jc w:val="center"/>
              <w:rPr>
                <w:sz w:val="20"/>
              </w:rPr>
            </w:pPr>
            <w:r w:rsidRPr="00855B8E">
              <w:rPr>
                <w:sz w:val="20"/>
              </w:rPr>
              <w:t>наименование показателя</w:t>
            </w:r>
          </w:p>
        </w:tc>
        <w:tc>
          <w:tcPr>
            <w:tcW w:w="2126" w:type="dxa"/>
            <w:gridSpan w:val="2"/>
          </w:tcPr>
          <w:p w:rsidR="00436E67" w:rsidRPr="00855B8E" w:rsidRDefault="00436E67">
            <w:pPr>
              <w:pStyle w:val="ConsPlusNormal"/>
              <w:jc w:val="center"/>
              <w:rPr>
                <w:sz w:val="20"/>
              </w:rPr>
            </w:pPr>
            <w:r w:rsidRPr="00855B8E">
              <w:rPr>
                <w:sz w:val="20"/>
              </w:rPr>
              <w:t xml:space="preserve">единица измерения по </w:t>
            </w:r>
            <w:hyperlink r:id="rId27" w:history="1">
              <w:r w:rsidRPr="00855B8E">
                <w:rPr>
                  <w:sz w:val="20"/>
                </w:rPr>
                <w:t>ОКЕИ</w:t>
              </w:r>
            </w:hyperlink>
          </w:p>
        </w:tc>
        <w:tc>
          <w:tcPr>
            <w:tcW w:w="1276" w:type="dxa"/>
            <w:vMerge w:val="restart"/>
          </w:tcPr>
          <w:p w:rsidR="00436E67" w:rsidRPr="00855B8E" w:rsidRDefault="00436E67">
            <w:pPr>
              <w:pStyle w:val="ConsPlusNormal"/>
              <w:jc w:val="center"/>
              <w:rPr>
                <w:sz w:val="20"/>
              </w:rPr>
            </w:pPr>
            <w:r w:rsidRPr="00855B8E">
              <w:rPr>
                <w:sz w:val="20"/>
              </w:rPr>
              <w:t>утверждено в муниципальном задании на год</w:t>
            </w:r>
          </w:p>
        </w:tc>
        <w:tc>
          <w:tcPr>
            <w:tcW w:w="1276" w:type="dxa"/>
            <w:vMerge w:val="restart"/>
          </w:tcPr>
          <w:p w:rsidR="00436E67" w:rsidRPr="00855B8E" w:rsidRDefault="00436E67">
            <w:pPr>
              <w:pStyle w:val="ConsPlusNormal"/>
              <w:jc w:val="center"/>
              <w:rPr>
                <w:sz w:val="20"/>
              </w:rPr>
            </w:pPr>
            <w:r w:rsidRPr="00855B8E">
              <w:rPr>
                <w:sz w:val="20"/>
              </w:rPr>
              <w:t>исполнено на отчетную дату</w:t>
            </w:r>
          </w:p>
        </w:tc>
        <w:tc>
          <w:tcPr>
            <w:tcW w:w="1275" w:type="dxa"/>
            <w:vMerge w:val="restart"/>
          </w:tcPr>
          <w:p w:rsidR="00436E67" w:rsidRPr="00855B8E" w:rsidRDefault="00436E67">
            <w:pPr>
              <w:pStyle w:val="ConsPlusNormal"/>
              <w:jc w:val="center"/>
              <w:rPr>
                <w:sz w:val="20"/>
              </w:rPr>
            </w:pPr>
            <w:r w:rsidRPr="00855B8E">
              <w:rPr>
                <w:sz w:val="20"/>
              </w:rPr>
              <w:t>допустимое (возможное) отклонение</w:t>
            </w:r>
          </w:p>
        </w:tc>
        <w:tc>
          <w:tcPr>
            <w:tcW w:w="1276" w:type="dxa"/>
            <w:vMerge w:val="restart"/>
          </w:tcPr>
          <w:p w:rsidR="00436E67" w:rsidRPr="00855B8E" w:rsidRDefault="00436E67">
            <w:pPr>
              <w:pStyle w:val="ConsPlusNormal"/>
              <w:jc w:val="center"/>
              <w:rPr>
                <w:sz w:val="20"/>
              </w:rPr>
            </w:pPr>
            <w:r w:rsidRPr="00855B8E">
              <w:rPr>
                <w:sz w:val="20"/>
              </w:rPr>
              <w:t>отклонение, превышающее допустимое (возможное) отклонение</w:t>
            </w:r>
          </w:p>
        </w:tc>
        <w:tc>
          <w:tcPr>
            <w:tcW w:w="709" w:type="dxa"/>
            <w:vMerge w:val="restart"/>
          </w:tcPr>
          <w:p w:rsidR="00436E67" w:rsidRPr="00855B8E" w:rsidRDefault="00436E67">
            <w:pPr>
              <w:pStyle w:val="ConsPlusNormal"/>
              <w:jc w:val="center"/>
              <w:rPr>
                <w:sz w:val="20"/>
              </w:rPr>
            </w:pPr>
            <w:r w:rsidRPr="00855B8E">
              <w:rPr>
                <w:sz w:val="20"/>
              </w:rPr>
              <w:t>причина отклонения</w:t>
            </w:r>
          </w:p>
        </w:tc>
      </w:tr>
      <w:tr w:rsidR="00436E67" w:rsidRPr="00855B8E" w:rsidTr="001E0FB0">
        <w:tc>
          <w:tcPr>
            <w:tcW w:w="1055" w:type="dxa"/>
            <w:vMerge/>
          </w:tcPr>
          <w:p w:rsidR="00436E67" w:rsidRPr="00855B8E" w:rsidRDefault="00436E67">
            <w:pPr>
              <w:rPr>
                <w:sz w:val="20"/>
                <w:szCs w:val="20"/>
              </w:rPr>
            </w:pPr>
          </w:p>
        </w:tc>
        <w:tc>
          <w:tcPr>
            <w:tcW w:w="1134" w:type="dxa"/>
          </w:tcPr>
          <w:p w:rsidR="00436E67" w:rsidRPr="00855B8E" w:rsidRDefault="00855B8E">
            <w:pPr>
              <w:pStyle w:val="ConsPlusNormal"/>
              <w:jc w:val="center"/>
              <w:rPr>
                <w:sz w:val="20"/>
              </w:rPr>
            </w:pPr>
            <w:r w:rsidRPr="00855B8E">
              <w:rPr>
                <w:sz w:val="20"/>
              </w:rPr>
              <w:t xml:space="preserve"> </w:t>
            </w:r>
            <w:r w:rsidR="00436E67" w:rsidRPr="00855B8E">
              <w:rPr>
                <w:sz w:val="20"/>
              </w:rPr>
              <w:t>(наименование показателя)</w:t>
            </w:r>
          </w:p>
        </w:tc>
        <w:tc>
          <w:tcPr>
            <w:tcW w:w="992" w:type="dxa"/>
          </w:tcPr>
          <w:p w:rsidR="00436E67" w:rsidRPr="00855B8E" w:rsidRDefault="00855B8E">
            <w:pPr>
              <w:pStyle w:val="ConsPlusNormal"/>
              <w:jc w:val="center"/>
              <w:rPr>
                <w:sz w:val="20"/>
              </w:rPr>
            </w:pPr>
            <w:r w:rsidRPr="00855B8E">
              <w:rPr>
                <w:sz w:val="20"/>
              </w:rPr>
              <w:t xml:space="preserve"> </w:t>
            </w:r>
            <w:r w:rsidR="00436E67" w:rsidRPr="00855B8E">
              <w:rPr>
                <w:sz w:val="20"/>
              </w:rPr>
              <w:t>(наименование показателя)</w:t>
            </w:r>
          </w:p>
        </w:tc>
        <w:tc>
          <w:tcPr>
            <w:tcW w:w="992" w:type="dxa"/>
          </w:tcPr>
          <w:p w:rsidR="00436E67" w:rsidRPr="00855B8E" w:rsidRDefault="00855B8E">
            <w:pPr>
              <w:pStyle w:val="ConsPlusNormal"/>
              <w:jc w:val="center"/>
              <w:rPr>
                <w:sz w:val="20"/>
              </w:rPr>
            </w:pPr>
            <w:r w:rsidRPr="00855B8E">
              <w:rPr>
                <w:sz w:val="20"/>
              </w:rPr>
              <w:t xml:space="preserve"> </w:t>
            </w:r>
            <w:r w:rsidR="00436E67" w:rsidRPr="00855B8E">
              <w:rPr>
                <w:sz w:val="20"/>
              </w:rPr>
              <w:t>(наименование показателя)</w:t>
            </w:r>
          </w:p>
        </w:tc>
        <w:tc>
          <w:tcPr>
            <w:tcW w:w="992" w:type="dxa"/>
          </w:tcPr>
          <w:p w:rsidR="00436E67" w:rsidRPr="00855B8E" w:rsidRDefault="00436E67">
            <w:pPr>
              <w:pStyle w:val="ConsPlusNormal"/>
              <w:jc w:val="center"/>
              <w:rPr>
                <w:sz w:val="20"/>
              </w:rPr>
            </w:pPr>
          </w:p>
          <w:p w:rsidR="00436E67" w:rsidRPr="00855B8E" w:rsidRDefault="00436E67">
            <w:pPr>
              <w:pStyle w:val="ConsPlusNormal"/>
              <w:jc w:val="center"/>
              <w:rPr>
                <w:sz w:val="20"/>
              </w:rPr>
            </w:pPr>
            <w:r w:rsidRPr="00855B8E">
              <w:rPr>
                <w:sz w:val="20"/>
              </w:rPr>
              <w:t>(наименование показателя)</w:t>
            </w:r>
          </w:p>
        </w:tc>
        <w:tc>
          <w:tcPr>
            <w:tcW w:w="1134" w:type="dxa"/>
          </w:tcPr>
          <w:p w:rsidR="00436E67" w:rsidRPr="00855B8E" w:rsidRDefault="00855B8E">
            <w:pPr>
              <w:pStyle w:val="ConsPlusNormal"/>
              <w:jc w:val="center"/>
              <w:rPr>
                <w:sz w:val="20"/>
              </w:rPr>
            </w:pPr>
            <w:r w:rsidRPr="00855B8E">
              <w:rPr>
                <w:sz w:val="20"/>
              </w:rPr>
              <w:t xml:space="preserve"> </w:t>
            </w:r>
            <w:r w:rsidR="00436E67" w:rsidRPr="00855B8E">
              <w:rPr>
                <w:sz w:val="20"/>
              </w:rPr>
              <w:t>(наименование показателя)</w:t>
            </w:r>
          </w:p>
        </w:tc>
        <w:tc>
          <w:tcPr>
            <w:tcW w:w="1418" w:type="dxa"/>
            <w:vMerge/>
          </w:tcPr>
          <w:p w:rsidR="00436E67" w:rsidRPr="00855B8E" w:rsidRDefault="00436E67">
            <w:pPr>
              <w:rPr>
                <w:sz w:val="20"/>
                <w:szCs w:val="20"/>
              </w:rPr>
            </w:pPr>
          </w:p>
        </w:tc>
        <w:tc>
          <w:tcPr>
            <w:tcW w:w="1276" w:type="dxa"/>
          </w:tcPr>
          <w:p w:rsidR="00436E67" w:rsidRPr="00855B8E" w:rsidRDefault="00436E67">
            <w:pPr>
              <w:pStyle w:val="ConsPlusNormal"/>
              <w:jc w:val="center"/>
              <w:rPr>
                <w:sz w:val="20"/>
              </w:rPr>
            </w:pPr>
            <w:r w:rsidRPr="00855B8E">
              <w:rPr>
                <w:sz w:val="20"/>
              </w:rPr>
              <w:t>наименование</w:t>
            </w:r>
          </w:p>
        </w:tc>
        <w:tc>
          <w:tcPr>
            <w:tcW w:w="850" w:type="dxa"/>
          </w:tcPr>
          <w:p w:rsidR="00436E67" w:rsidRPr="00855B8E" w:rsidRDefault="00436E67">
            <w:pPr>
              <w:pStyle w:val="ConsPlusNormal"/>
              <w:jc w:val="center"/>
              <w:rPr>
                <w:sz w:val="20"/>
              </w:rPr>
            </w:pPr>
            <w:r w:rsidRPr="00855B8E">
              <w:rPr>
                <w:sz w:val="20"/>
              </w:rPr>
              <w:t>код</w:t>
            </w:r>
          </w:p>
        </w:tc>
        <w:tc>
          <w:tcPr>
            <w:tcW w:w="1276" w:type="dxa"/>
            <w:vMerge/>
          </w:tcPr>
          <w:p w:rsidR="00436E67" w:rsidRPr="00855B8E" w:rsidRDefault="00436E67">
            <w:pPr>
              <w:rPr>
                <w:sz w:val="20"/>
                <w:szCs w:val="20"/>
              </w:rPr>
            </w:pPr>
          </w:p>
        </w:tc>
        <w:tc>
          <w:tcPr>
            <w:tcW w:w="1276" w:type="dxa"/>
            <w:vMerge/>
          </w:tcPr>
          <w:p w:rsidR="00436E67" w:rsidRPr="00855B8E" w:rsidRDefault="00436E67">
            <w:pPr>
              <w:rPr>
                <w:sz w:val="20"/>
                <w:szCs w:val="20"/>
              </w:rPr>
            </w:pPr>
          </w:p>
        </w:tc>
        <w:tc>
          <w:tcPr>
            <w:tcW w:w="1275" w:type="dxa"/>
            <w:vMerge/>
          </w:tcPr>
          <w:p w:rsidR="00436E67" w:rsidRPr="00855B8E" w:rsidRDefault="00436E67">
            <w:pPr>
              <w:rPr>
                <w:sz w:val="20"/>
                <w:szCs w:val="20"/>
              </w:rPr>
            </w:pPr>
          </w:p>
        </w:tc>
        <w:tc>
          <w:tcPr>
            <w:tcW w:w="1276" w:type="dxa"/>
            <w:vMerge/>
          </w:tcPr>
          <w:p w:rsidR="00436E67" w:rsidRPr="00855B8E" w:rsidRDefault="00436E67">
            <w:pPr>
              <w:rPr>
                <w:sz w:val="20"/>
                <w:szCs w:val="20"/>
              </w:rPr>
            </w:pPr>
          </w:p>
        </w:tc>
        <w:tc>
          <w:tcPr>
            <w:tcW w:w="709" w:type="dxa"/>
            <w:vMerge/>
          </w:tcPr>
          <w:p w:rsidR="00436E67" w:rsidRPr="00855B8E" w:rsidRDefault="00436E67">
            <w:pPr>
              <w:rPr>
                <w:sz w:val="20"/>
                <w:szCs w:val="20"/>
              </w:rPr>
            </w:pPr>
          </w:p>
        </w:tc>
      </w:tr>
      <w:tr w:rsidR="00436E67" w:rsidRPr="00855B8E" w:rsidTr="001E0FB0">
        <w:tc>
          <w:tcPr>
            <w:tcW w:w="1055" w:type="dxa"/>
          </w:tcPr>
          <w:p w:rsidR="00436E67" w:rsidRPr="00855B8E" w:rsidRDefault="00436E67">
            <w:pPr>
              <w:pStyle w:val="ConsPlusNormal"/>
              <w:jc w:val="center"/>
              <w:rPr>
                <w:sz w:val="20"/>
              </w:rPr>
            </w:pPr>
            <w:r w:rsidRPr="00855B8E">
              <w:rPr>
                <w:sz w:val="20"/>
              </w:rPr>
              <w:t>1</w:t>
            </w:r>
          </w:p>
        </w:tc>
        <w:tc>
          <w:tcPr>
            <w:tcW w:w="1134" w:type="dxa"/>
          </w:tcPr>
          <w:p w:rsidR="00436E67" w:rsidRPr="00855B8E" w:rsidRDefault="00436E67">
            <w:pPr>
              <w:pStyle w:val="ConsPlusNormal"/>
              <w:jc w:val="center"/>
              <w:rPr>
                <w:sz w:val="20"/>
              </w:rPr>
            </w:pPr>
            <w:r w:rsidRPr="00855B8E">
              <w:rPr>
                <w:sz w:val="20"/>
              </w:rPr>
              <w:t>2</w:t>
            </w:r>
          </w:p>
        </w:tc>
        <w:tc>
          <w:tcPr>
            <w:tcW w:w="992" w:type="dxa"/>
          </w:tcPr>
          <w:p w:rsidR="00436E67" w:rsidRPr="00855B8E" w:rsidRDefault="00436E67">
            <w:pPr>
              <w:pStyle w:val="ConsPlusNormal"/>
              <w:jc w:val="center"/>
              <w:rPr>
                <w:sz w:val="20"/>
              </w:rPr>
            </w:pPr>
            <w:r w:rsidRPr="00855B8E">
              <w:rPr>
                <w:sz w:val="20"/>
              </w:rPr>
              <w:t>3</w:t>
            </w:r>
          </w:p>
        </w:tc>
        <w:tc>
          <w:tcPr>
            <w:tcW w:w="992" w:type="dxa"/>
          </w:tcPr>
          <w:p w:rsidR="00436E67" w:rsidRPr="00855B8E" w:rsidRDefault="00436E67">
            <w:pPr>
              <w:pStyle w:val="ConsPlusNormal"/>
              <w:jc w:val="center"/>
              <w:rPr>
                <w:sz w:val="20"/>
              </w:rPr>
            </w:pPr>
            <w:r w:rsidRPr="00855B8E">
              <w:rPr>
                <w:sz w:val="20"/>
              </w:rPr>
              <w:t>4</w:t>
            </w:r>
          </w:p>
        </w:tc>
        <w:tc>
          <w:tcPr>
            <w:tcW w:w="992" w:type="dxa"/>
          </w:tcPr>
          <w:p w:rsidR="00436E67" w:rsidRPr="00855B8E" w:rsidRDefault="00436E67">
            <w:pPr>
              <w:pStyle w:val="ConsPlusNormal"/>
              <w:jc w:val="center"/>
              <w:rPr>
                <w:sz w:val="20"/>
              </w:rPr>
            </w:pPr>
            <w:r w:rsidRPr="00855B8E">
              <w:rPr>
                <w:sz w:val="20"/>
              </w:rPr>
              <w:t>5</w:t>
            </w:r>
          </w:p>
        </w:tc>
        <w:tc>
          <w:tcPr>
            <w:tcW w:w="1134" w:type="dxa"/>
          </w:tcPr>
          <w:p w:rsidR="00436E67" w:rsidRPr="00855B8E" w:rsidRDefault="00436E67">
            <w:pPr>
              <w:pStyle w:val="ConsPlusNormal"/>
              <w:jc w:val="center"/>
              <w:rPr>
                <w:sz w:val="20"/>
              </w:rPr>
            </w:pPr>
            <w:r w:rsidRPr="00855B8E">
              <w:rPr>
                <w:sz w:val="20"/>
              </w:rPr>
              <w:t>6</w:t>
            </w:r>
          </w:p>
        </w:tc>
        <w:tc>
          <w:tcPr>
            <w:tcW w:w="1418" w:type="dxa"/>
          </w:tcPr>
          <w:p w:rsidR="00436E67" w:rsidRPr="00855B8E" w:rsidRDefault="00436E67">
            <w:pPr>
              <w:pStyle w:val="ConsPlusNormal"/>
              <w:jc w:val="center"/>
              <w:rPr>
                <w:sz w:val="20"/>
              </w:rPr>
            </w:pPr>
            <w:r w:rsidRPr="00855B8E">
              <w:rPr>
                <w:sz w:val="20"/>
              </w:rPr>
              <w:t>7</w:t>
            </w:r>
          </w:p>
        </w:tc>
        <w:tc>
          <w:tcPr>
            <w:tcW w:w="1276" w:type="dxa"/>
          </w:tcPr>
          <w:p w:rsidR="00436E67" w:rsidRPr="00855B8E" w:rsidRDefault="00436E67">
            <w:pPr>
              <w:pStyle w:val="ConsPlusNormal"/>
              <w:jc w:val="center"/>
              <w:rPr>
                <w:sz w:val="20"/>
              </w:rPr>
            </w:pPr>
            <w:r w:rsidRPr="00855B8E">
              <w:rPr>
                <w:sz w:val="20"/>
              </w:rPr>
              <w:t>8</w:t>
            </w:r>
          </w:p>
        </w:tc>
        <w:tc>
          <w:tcPr>
            <w:tcW w:w="850" w:type="dxa"/>
          </w:tcPr>
          <w:p w:rsidR="00436E67" w:rsidRPr="00855B8E" w:rsidRDefault="00436E67">
            <w:pPr>
              <w:pStyle w:val="ConsPlusNormal"/>
              <w:jc w:val="center"/>
              <w:rPr>
                <w:sz w:val="20"/>
              </w:rPr>
            </w:pPr>
            <w:r w:rsidRPr="00855B8E">
              <w:rPr>
                <w:sz w:val="20"/>
              </w:rPr>
              <w:t>9</w:t>
            </w:r>
          </w:p>
        </w:tc>
        <w:tc>
          <w:tcPr>
            <w:tcW w:w="1276" w:type="dxa"/>
          </w:tcPr>
          <w:p w:rsidR="00436E67" w:rsidRPr="00855B8E" w:rsidRDefault="00436E67">
            <w:pPr>
              <w:pStyle w:val="ConsPlusNormal"/>
              <w:jc w:val="center"/>
              <w:rPr>
                <w:sz w:val="20"/>
              </w:rPr>
            </w:pPr>
            <w:r w:rsidRPr="00855B8E">
              <w:rPr>
                <w:sz w:val="20"/>
              </w:rPr>
              <w:t>10</w:t>
            </w:r>
          </w:p>
        </w:tc>
        <w:tc>
          <w:tcPr>
            <w:tcW w:w="1276" w:type="dxa"/>
          </w:tcPr>
          <w:p w:rsidR="00436E67" w:rsidRPr="00855B8E" w:rsidRDefault="00436E67">
            <w:pPr>
              <w:pStyle w:val="ConsPlusNormal"/>
              <w:jc w:val="center"/>
              <w:rPr>
                <w:sz w:val="20"/>
              </w:rPr>
            </w:pPr>
            <w:r w:rsidRPr="00855B8E">
              <w:rPr>
                <w:sz w:val="20"/>
              </w:rPr>
              <w:t>11</w:t>
            </w:r>
          </w:p>
        </w:tc>
        <w:tc>
          <w:tcPr>
            <w:tcW w:w="1275" w:type="dxa"/>
          </w:tcPr>
          <w:p w:rsidR="00436E67" w:rsidRPr="00855B8E" w:rsidRDefault="00436E67">
            <w:pPr>
              <w:pStyle w:val="ConsPlusNormal"/>
              <w:jc w:val="center"/>
              <w:rPr>
                <w:sz w:val="20"/>
              </w:rPr>
            </w:pPr>
            <w:r w:rsidRPr="00855B8E">
              <w:rPr>
                <w:sz w:val="20"/>
              </w:rPr>
              <w:t>12</w:t>
            </w:r>
          </w:p>
        </w:tc>
        <w:tc>
          <w:tcPr>
            <w:tcW w:w="1276" w:type="dxa"/>
          </w:tcPr>
          <w:p w:rsidR="00436E67" w:rsidRPr="00855B8E" w:rsidRDefault="00436E67">
            <w:pPr>
              <w:pStyle w:val="ConsPlusNormal"/>
              <w:jc w:val="center"/>
              <w:rPr>
                <w:sz w:val="20"/>
              </w:rPr>
            </w:pPr>
            <w:r w:rsidRPr="00855B8E">
              <w:rPr>
                <w:sz w:val="20"/>
              </w:rPr>
              <w:t>13</w:t>
            </w:r>
          </w:p>
        </w:tc>
        <w:tc>
          <w:tcPr>
            <w:tcW w:w="709" w:type="dxa"/>
          </w:tcPr>
          <w:p w:rsidR="00436E67" w:rsidRPr="00855B8E" w:rsidRDefault="00436E67">
            <w:pPr>
              <w:pStyle w:val="ConsPlusNormal"/>
              <w:jc w:val="center"/>
              <w:rPr>
                <w:sz w:val="20"/>
              </w:rPr>
            </w:pPr>
            <w:r w:rsidRPr="00855B8E">
              <w:rPr>
                <w:sz w:val="20"/>
              </w:rPr>
              <w:t>14</w:t>
            </w:r>
          </w:p>
        </w:tc>
      </w:tr>
      <w:tr w:rsidR="00436E67" w:rsidTr="001E0FB0">
        <w:tc>
          <w:tcPr>
            <w:tcW w:w="1055" w:type="dxa"/>
          </w:tcPr>
          <w:p w:rsidR="00436E67" w:rsidRDefault="00436E67">
            <w:pPr>
              <w:pStyle w:val="ConsPlusNormal"/>
            </w:pPr>
          </w:p>
        </w:tc>
        <w:tc>
          <w:tcPr>
            <w:tcW w:w="1134" w:type="dxa"/>
          </w:tcPr>
          <w:p w:rsidR="00436E67" w:rsidRDefault="00436E67">
            <w:pPr>
              <w:pStyle w:val="ConsPlusNormal"/>
            </w:pPr>
          </w:p>
        </w:tc>
        <w:tc>
          <w:tcPr>
            <w:tcW w:w="992" w:type="dxa"/>
          </w:tcPr>
          <w:p w:rsidR="00436E67" w:rsidRDefault="00436E67">
            <w:pPr>
              <w:pStyle w:val="ConsPlusNormal"/>
            </w:pPr>
          </w:p>
        </w:tc>
        <w:tc>
          <w:tcPr>
            <w:tcW w:w="992" w:type="dxa"/>
          </w:tcPr>
          <w:p w:rsidR="00436E67" w:rsidRDefault="00436E67">
            <w:pPr>
              <w:pStyle w:val="ConsPlusNormal"/>
            </w:pPr>
          </w:p>
        </w:tc>
        <w:tc>
          <w:tcPr>
            <w:tcW w:w="992" w:type="dxa"/>
          </w:tcPr>
          <w:p w:rsidR="00436E67" w:rsidRDefault="00436E67">
            <w:pPr>
              <w:pStyle w:val="ConsPlusNormal"/>
            </w:pPr>
          </w:p>
        </w:tc>
        <w:tc>
          <w:tcPr>
            <w:tcW w:w="1134" w:type="dxa"/>
          </w:tcPr>
          <w:p w:rsidR="00436E67" w:rsidRDefault="00436E67">
            <w:pPr>
              <w:pStyle w:val="ConsPlusNormal"/>
            </w:pPr>
          </w:p>
        </w:tc>
        <w:tc>
          <w:tcPr>
            <w:tcW w:w="1418" w:type="dxa"/>
          </w:tcPr>
          <w:p w:rsidR="00436E67" w:rsidRDefault="00436E67">
            <w:pPr>
              <w:pStyle w:val="ConsPlusNormal"/>
            </w:pPr>
          </w:p>
        </w:tc>
        <w:tc>
          <w:tcPr>
            <w:tcW w:w="1276" w:type="dxa"/>
          </w:tcPr>
          <w:p w:rsidR="00436E67" w:rsidRDefault="00436E67">
            <w:pPr>
              <w:pStyle w:val="ConsPlusNormal"/>
            </w:pPr>
          </w:p>
        </w:tc>
        <w:tc>
          <w:tcPr>
            <w:tcW w:w="850" w:type="dxa"/>
          </w:tcPr>
          <w:p w:rsidR="00436E67" w:rsidRDefault="00436E67">
            <w:pPr>
              <w:pStyle w:val="ConsPlusNormal"/>
            </w:pPr>
          </w:p>
        </w:tc>
        <w:tc>
          <w:tcPr>
            <w:tcW w:w="1276" w:type="dxa"/>
          </w:tcPr>
          <w:p w:rsidR="00436E67" w:rsidRDefault="00436E67">
            <w:pPr>
              <w:pStyle w:val="ConsPlusNormal"/>
            </w:pPr>
          </w:p>
        </w:tc>
        <w:tc>
          <w:tcPr>
            <w:tcW w:w="1276" w:type="dxa"/>
          </w:tcPr>
          <w:p w:rsidR="00436E67" w:rsidRDefault="00436E67">
            <w:pPr>
              <w:pStyle w:val="ConsPlusNormal"/>
            </w:pPr>
          </w:p>
        </w:tc>
        <w:tc>
          <w:tcPr>
            <w:tcW w:w="1275" w:type="dxa"/>
          </w:tcPr>
          <w:p w:rsidR="00436E67" w:rsidRDefault="00436E67">
            <w:pPr>
              <w:pStyle w:val="ConsPlusNormal"/>
            </w:pPr>
          </w:p>
        </w:tc>
        <w:tc>
          <w:tcPr>
            <w:tcW w:w="1276" w:type="dxa"/>
          </w:tcPr>
          <w:p w:rsidR="00436E67" w:rsidRDefault="00436E67">
            <w:pPr>
              <w:pStyle w:val="ConsPlusNormal"/>
            </w:pPr>
          </w:p>
        </w:tc>
        <w:tc>
          <w:tcPr>
            <w:tcW w:w="709" w:type="dxa"/>
          </w:tcPr>
          <w:p w:rsidR="00436E67" w:rsidRDefault="00436E67">
            <w:pPr>
              <w:pStyle w:val="ConsPlusNormal"/>
            </w:pPr>
          </w:p>
        </w:tc>
      </w:tr>
      <w:tr w:rsidR="00436E67" w:rsidTr="001E0FB0">
        <w:tc>
          <w:tcPr>
            <w:tcW w:w="1055" w:type="dxa"/>
          </w:tcPr>
          <w:p w:rsidR="00436E67" w:rsidRDefault="00436E67">
            <w:pPr>
              <w:pStyle w:val="ConsPlusNormal"/>
            </w:pPr>
          </w:p>
        </w:tc>
        <w:tc>
          <w:tcPr>
            <w:tcW w:w="1134" w:type="dxa"/>
          </w:tcPr>
          <w:p w:rsidR="00436E67" w:rsidRDefault="00436E67">
            <w:pPr>
              <w:pStyle w:val="ConsPlusNormal"/>
            </w:pPr>
          </w:p>
        </w:tc>
        <w:tc>
          <w:tcPr>
            <w:tcW w:w="992" w:type="dxa"/>
          </w:tcPr>
          <w:p w:rsidR="00436E67" w:rsidRDefault="00436E67">
            <w:pPr>
              <w:pStyle w:val="ConsPlusNormal"/>
            </w:pPr>
          </w:p>
        </w:tc>
        <w:tc>
          <w:tcPr>
            <w:tcW w:w="992" w:type="dxa"/>
          </w:tcPr>
          <w:p w:rsidR="00436E67" w:rsidRDefault="00436E67">
            <w:pPr>
              <w:pStyle w:val="ConsPlusNormal"/>
            </w:pPr>
          </w:p>
        </w:tc>
        <w:tc>
          <w:tcPr>
            <w:tcW w:w="992" w:type="dxa"/>
          </w:tcPr>
          <w:p w:rsidR="00436E67" w:rsidRDefault="00436E67">
            <w:pPr>
              <w:pStyle w:val="ConsPlusNormal"/>
            </w:pPr>
          </w:p>
        </w:tc>
        <w:tc>
          <w:tcPr>
            <w:tcW w:w="1134" w:type="dxa"/>
          </w:tcPr>
          <w:p w:rsidR="00436E67" w:rsidRDefault="00436E67">
            <w:pPr>
              <w:pStyle w:val="ConsPlusNormal"/>
            </w:pPr>
          </w:p>
        </w:tc>
        <w:tc>
          <w:tcPr>
            <w:tcW w:w="1418" w:type="dxa"/>
          </w:tcPr>
          <w:p w:rsidR="00436E67" w:rsidRDefault="00436E67">
            <w:pPr>
              <w:pStyle w:val="ConsPlusNormal"/>
            </w:pPr>
          </w:p>
        </w:tc>
        <w:tc>
          <w:tcPr>
            <w:tcW w:w="1276" w:type="dxa"/>
          </w:tcPr>
          <w:p w:rsidR="00436E67" w:rsidRDefault="00436E67">
            <w:pPr>
              <w:pStyle w:val="ConsPlusNormal"/>
            </w:pPr>
          </w:p>
        </w:tc>
        <w:tc>
          <w:tcPr>
            <w:tcW w:w="850" w:type="dxa"/>
          </w:tcPr>
          <w:p w:rsidR="00436E67" w:rsidRDefault="00436E67">
            <w:pPr>
              <w:pStyle w:val="ConsPlusNormal"/>
            </w:pPr>
          </w:p>
        </w:tc>
        <w:tc>
          <w:tcPr>
            <w:tcW w:w="1276" w:type="dxa"/>
          </w:tcPr>
          <w:p w:rsidR="00436E67" w:rsidRDefault="00436E67">
            <w:pPr>
              <w:pStyle w:val="ConsPlusNormal"/>
            </w:pPr>
          </w:p>
        </w:tc>
        <w:tc>
          <w:tcPr>
            <w:tcW w:w="1276" w:type="dxa"/>
          </w:tcPr>
          <w:p w:rsidR="00436E67" w:rsidRDefault="00436E67">
            <w:pPr>
              <w:pStyle w:val="ConsPlusNormal"/>
            </w:pPr>
          </w:p>
        </w:tc>
        <w:tc>
          <w:tcPr>
            <w:tcW w:w="1275" w:type="dxa"/>
          </w:tcPr>
          <w:p w:rsidR="00436E67" w:rsidRDefault="00436E67">
            <w:pPr>
              <w:pStyle w:val="ConsPlusNormal"/>
            </w:pPr>
          </w:p>
        </w:tc>
        <w:tc>
          <w:tcPr>
            <w:tcW w:w="1276" w:type="dxa"/>
          </w:tcPr>
          <w:p w:rsidR="00436E67" w:rsidRDefault="00436E67">
            <w:pPr>
              <w:pStyle w:val="ConsPlusNormal"/>
            </w:pPr>
          </w:p>
        </w:tc>
        <w:tc>
          <w:tcPr>
            <w:tcW w:w="709" w:type="dxa"/>
          </w:tcPr>
          <w:p w:rsidR="00436E67" w:rsidRDefault="00436E67">
            <w:pPr>
              <w:pStyle w:val="ConsPlusNormal"/>
            </w:pPr>
          </w:p>
        </w:tc>
      </w:tr>
      <w:tr w:rsidR="00436E67" w:rsidTr="001E0FB0">
        <w:tc>
          <w:tcPr>
            <w:tcW w:w="1055" w:type="dxa"/>
          </w:tcPr>
          <w:p w:rsidR="00436E67" w:rsidRDefault="00436E67">
            <w:pPr>
              <w:pStyle w:val="ConsPlusNormal"/>
            </w:pPr>
          </w:p>
        </w:tc>
        <w:tc>
          <w:tcPr>
            <w:tcW w:w="1134" w:type="dxa"/>
          </w:tcPr>
          <w:p w:rsidR="00436E67" w:rsidRDefault="00436E67">
            <w:pPr>
              <w:pStyle w:val="ConsPlusNormal"/>
            </w:pPr>
          </w:p>
        </w:tc>
        <w:tc>
          <w:tcPr>
            <w:tcW w:w="992" w:type="dxa"/>
          </w:tcPr>
          <w:p w:rsidR="00436E67" w:rsidRDefault="00436E67">
            <w:pPr>
              <w:pStyle w:val="ConsPlusNormal"/>
            </w:pPr>
          </w:p>
        </w:tc>
        <w:tc>
          <w:tcPr>
            <w:tcW w:w="992" w:type="dxa"/>
          </w:tcPr>
          <w:p w:rsidR="00436E67" w:rsidRDefault="00436E67">
            <w:pPr>
              <w:pStyle w:val="ConsPlusNormal"/>
            </w:pPr>
          </w:p>
        </w:tc>
        <w:tc>
          <w:tcPr>
            <w:tcW w:w="992" w:type="dxa"/>
          </w:tcPr>
          <w:p w:rsidR="00436E67" w:rsidRDefault="00436E67">
            <w:pPr>
              <w:pStyle w:val="ConsPlusNormal"/>
            </w:pPr>
          </w:p>
        </w:tc>
        <w:tc>
          <w:tcPr>
            <w:tcW w:w="1134" w:type="dxa"/>
          </w:tcPr>
          <w:p w:rsidR="00436E67" w:rsidRDefault="00436E67">
            <w:pPr>
              <w:pStyle w:val="ConsPlusNormal"/>
            </w:pPr>
          </w:p>
        </w:tc>
        <w:tc>
          <w:tcPr>
            <w:tcW w:w="1418" w:type="dxa"/>
          </w:tcPr>
          <w:p w:rsidR="00436E67" w:rsidRDefault="00436E67">
            <w:pPr>
              <w:pStyle w:val="ConsPlusNormal"/>
            </w:pPr>
          </w:p>
        </w:tc>
        <w:tc>
          <w:tcPr>
            <w:tcW w:w="1276" w:type="dxa"/>
          </w:tcPr>
          <w:p w:rsidR="00436E67" w:rsidRDefault="00436E67">
            <w:pPr>
              <w:pStyle w:val="ConsPlusNormal"/>
            </w:pPr>
          </w:p>
        </w:tc>
        <w:tc>
          <w:tcPr>
            <w:tcW w:w="850" w:type="dxa"/>
          </w:tcPr>
          <w:p w:rsidR="00436E67" w:rsidRDefault="00436E67">
            <w:pPr>
              <w:pStyle w:val="ConsPlusNormal"/>
            </w:pPr>
          </w:p>
        </w:tc>
        <w:tc>
          <w:tcPr>
            <w:tcW w:w="1276" w:type="dxa"/>
          </w:tcPr>
          <w:p w:rsidR="00436E67" w:rsidRDefault="00436E67">
            <w:pPr>
              <w:pStyle w:val="ConsPlusNormal"/>
            </w:pPr>
          </w:p>
        </w:tc>
        <w:tc>
          <w:tcPr>
            <w:tcW w:w="1276" w:type="dxa"/>
          </w:tcPr>
          <w:p w:rsidR="00436E67" w:rsidRDefault="00436E67">
            <w:pPr>
              <w:pStyle w:val="ConsPlusNormal"/>
            </w:pPr>
          </w:p>
        </w:tc>
        <w:tc>
          <w:tcPr>
            <w:tcW w:w="1275" w:type="dxa"/>
          </w:tcPr>
          <w:p w:rsidR="00436E67" w:rsidRDefault="00436E67">
            <w:pPr>
              <w:pStyle w:val="ConsPlusNormal"/>
            </w:pPr>
          </w:p>
        </w:tc>
        <w:tc>
          <w:tcPr>
            <w:tcW w:w="1276" w:type="dxa"/>
          </w:tcPr>
          <w:p w:rsidR="00436E67" w:rsidRDefault="00436E67">
            <w:pPr>
              <w:pStyle w:val="ConsPlusNormal"/>
            </w:pPr>
          </w:p>
        </w:tc>
        <w:tc>
          <w:tcPr>
            <w:tcW w:w="709" w:type="dxa"/>
          </w:tcPr>
          <w:p w:rsidR="00436E67" w:rsidRDefault="00436E67">
            <w:pPr>
              <w:pStyle w:val="ConsPlusNormal"/>
            </w:pPr>
          </w:p>
        </w:tc>
      </w:tr>
      <w:tr w:rsidR="00436E67" w:rsidTr="001E0FB0">
        <w:tc>
          <w:tcPr>
            <w:tcW w:w="1055" w:type="dxa"/>
          </w:tcPr>
          <w:p w:rsidR="00436E67" w:rsidRDefault="00436E67">
            <w:pPr>
              <w:pStyle w:val="ConsPlusNormal"/>
            </w:pPr>
          </w:p>
        </w:tc>
        <w:tc>
          <w:tcPr>
            <w:tcW w:w="1134" w:type="dxa"/>
          </w:tcPr>
          <w:p w:rsidR="00436E67" w:rsidRDefault="00436E67">
            <w:pPr>
              <w:pStyle w:val="ConsPlusNormal"/>
            </w:pPr>
          </w:p>
        </w:tc>
        <w:tc>
          <w:tcPr>
            <w:tcW w:w="992" w:type="dxa"/>
          </w:tcPr>
          <w:p w:rsidR="00436E67" w:rsidRDefault="00436E67">
            <w:pPr>
              <w:pStyle w:val="ConsPlusNormal"/>
            </w:pPr>
          </w:p>
        </w:tc>
        <w:tc>
          <w:tcPr>
            <w:tcW w:w="992" w:type="dxa"/>
          </w:tcPr>
          <w:p w:rsidR="00436E67" w:rsidRDefault="00436E67">
            <w:pPr>
              <w:pStyle w:val="ConsPlusNormal"/>
            </w:pPr>
          </w:p>
        </w:tc>
        <w:tc>
          <w:tcPr>
            <w:tcW w:w="992" w:type="dxa"/>
          </w:tcPr>
          <w:p w:rsidR="00436E67" w:rsidRDefault="00436E67">
            <w:pPr>
              <w:pStyle w:val="ConsPlusNormal"/>
            </w:pPr>
          </w:p>
        </w:tc>
        <w:tc>
          <w:tcPr>
            <w:tcW w:w="1134" w:type="dxa"/>
          </w:tcPr>
          <w:p w:rsidR="00436E67" w:rsidRDefault="00436E67">
            <w:pPr>
              <w:pStyle w:val="ConsPlusNormal"/>
            </w:pPr>
          </w:p>
        </w:tc>
        <w:tc>
          <w:tcPr>
            <w:tcW w:w="1418" w:type="dxa"/>
          </w:tcPr>
          <w:p w:rsidR="00436E67" w:rsidRDefault="00436E67">
            <w:pPr>
              <w:pStyle w:val="ConsPlusNormal"/>
            </w:pPr>
          </w:p>
        </w:tc>
        <w:tc>
          <w:tcPr>
            <w:tcW w:w="1276" w:type="dxa"/>
          </w:tcPr>
          <w:p w:rsidR="00436E67" w:rsidRDefault="00436E67">
            <w:pPr>
              <w:pStyle w:val="ConsPlusNormal"/>
            </w:pPr>
          </w:p>
        </w:tc>
        <w:tc>
          <w:tcPr>
            <w:tcW w:w="850" w:type="dxa"/>
          </w:tcPr>
          <w:p w:rsidR="00436E67" w:rsidRDefault="00436E67">
            <w:pPr>
              <w:pStyle w:val="ConsPlusNormal"/>
            </w:pPr>
          </w:p>
        </w:tc>
        <w:tc>
          <w:tcPr>
            <w:tcW w:w="1276" w:type="dxa"/>
          </w:tcPr>
          <w:p w:rsidR="00436E67" w:rsidRDefault="00436E67">
            <w:pPr>
              <w:pStyle w:val="ConsPlusNormal"/>
            </w:pPr>
          </w:p>
        </w:tc>
        <w:tc>
          <w:tcPr>
            <w:tcW w:w="1276" w:type="dxa"/>
          </w:tcPr>
          <w:p w:rsidR="00436E67" w:rsidRDefault="00436E67">
            <w:pPr>
              <w:pStyle w:val="ConsPlusNormal"/>
            </w:pPr>
          </w:p>
        </w:tc>
        <w:tc>
          <w:tcPr>
            <w:tcW w:w="1275" w:type="dxa"/>
          </w:tcPr>
          <w:p w:rsidR="00436E67" w:rsidRDefault="00436E67">
            <w:pPr>
              <w:pStyle w:val="ConsPlusNormal"/>
            </w:pPr>
          </w:p>
        </w:tc>
        <w:tc>
          <w:tcPr>
            <w:tcW w:w="1276" w:type="dxa"/>
          </w:tcPr>
          <w:p w:rsidR="00436E67" w:rsidRDefault="00436E67">
            <w:pPr>
              <w:pStyle w:val="ConsPlusNormal"/>
            </w:pPr>
          </w:p>
        </w:tc>
        <w:tc>
          <w:tcPr>
            <w:tcW w:w="709" w:type="dxa"/>
          </w:tcPr>
          <w:p w:rsidR="00436E67" w:rsidRDefault="00436E67">
            <w:pPr>
              <w:pStyle w:val="ConsPlusNormal"/>
            </w:pPr>
          </w:p>
        </w:tc>
      </w:tr>
      <w:tr w:rsidR="00436E67" w:rsidTr="001E0FB0">
        <w:tc>
          <w:tcPr>
            <w:tcW w:w="1055" w:type="dxa"/>
          </w:tcPr>
          <w:p w:rsidR="00436E67" w:rsidRDefault="00436E67">
            <w:pPr>
              <w:pStyle w:val="ConsPlusNormal"/>
            </w:pPr>
          </w:p>
        </w:tc>
        <w:tc>
          <w:tcPr>
            <w:tcW w:w="1134" w:type="dxa"/>
          </w:tcPr>
          <w:p w:rsidR="00436E67" w:rsidRDefault="00436E67">
            <w:pPr>
              <w:pStyle w:val="ConsPlusNormal"/>
            </w:pPr>
          </w:p>
        </w:tc>
        <w:tc>
          <w:tcPr>
            <w:tcW w:w="992" w:type="dxa"/>
          </w:tcPr>
          <w:p w:rsidR="00436E67" w:rsidRDefault="00436E67">
            <w:pPr>
              <w:pStyle w:val="ConsPlusNormal"/>
            </w:pPr>
          </w:p>
        </w:tc>
        <w:tc>
          <w:tcPr>
            <w:tcW w:w="992" w:type="dxa"/>
          </w:tcPr>
          <w:p w:rsidR="00436E67" w:rsidRDefault="00436E67">
            <w:pPr>
              <w:pStyle w:val="ConsPlusNormal"/>
            </w:pPr>
          </w:p>
        </w:tc>
        <w:tc>
          <w:tcPr>
            <w:tcW w:w="992" w:type="dxa"/>
          </w:tcPr>
          <w:p w:rsidR="00436E67" w:rsidRDefault="00436E67">
            <w:pPr>
              <w:pStyle w:val="ConsPlusNormal"/>
            </w:pPr>
          </w:p>
        </w:tc>
        <w:tc>
          <w:tcPr>
            <w:tcW w:w="1134" w:type="dxa"/>
          </w:tcPr>
          <w:p w:rsidR="00436E67" w:rsidRDefault="00436E67">
            <w:pPr>
              <w:pStyle w:val="ConsPlusNormal"/>
            </w:pPr>
          </w:p>
        </w:tc>
        <w:tc>
          <w:tcPr>
            <w:tcW w:w="1418" w:type="dxa"/>
          </w:tcPr>
          <w:p w:rsidR="00436E67" w:rsidRDefault="00436E67">
            <w:pPr>
              <w:pStyle w:val="ConsPlusNormal"/>
            </w:pPr>
          </w:p>
        </w:tc>
        <w:tc>
          <w:tcPr>
            <w:tcW w:w="1276" w:type="dxa"/>
          </w:tcPr>
          <w:p w:rsidR="00436E67" w:rsidRDefault="00436E67">
            <w:pPr>
              <w:pStyle w:val="ConsPlusNormal"/>
            </w:pPr>
          </w:p>
        </w:tc>
        <w:tc>
          <w:tcPr>
            <w:tcW w:w="850" w:type="dxa"/>
          </w:tcPr>
          <w:p w:rsidR="00436E67" w:rsidRDefault="00436E67">
            <w:pPr>
              <w:pStyle w:val="ConsPlusNormal"/>
            </w:pPr>
          </w:p>
        </w:tc>
        <w:tc>
          <w:tcPr>
            <w:tcW w:w="1276" w:type="dxa"/>
          </w:tcPr>
          <w:p w:rsidR="00436E67" w:rsidRDefault="00436E67">
            <w:pPr>
              <w:pStyle w:val="ConsPlusNormal"/>
            </w:pPr>
          </w:p>
        </w:tc>
        <w:tc>
          <w:tcPr>
            <w:tcW w:w="1276" w:type="dxa"/>
          </w:tcPr>
          <w:p w:rsidR="00436E67" w:rsidRDefault="00436E67">
            <w:pPr>
              <w:pStyle w:val="ConsPlusNormal"/>
            </w:pPr>
          </w:p>
        </w:tc>
        <w:tc>
          <w:tcPr>
            <w:tcW w:w="1275" w:type="dxa"/>
          </w:tcPr>
          <w:p w:rsidR="00436E67" w:rsidRDefault="00436E67">
            <w:pPr>
              <w:pStyle w:val="ConsPlusNormal"/>
            </w:pPr>
          </w:p>
        </w:tc>
        <w:tc>
          <w:tcPr>
            <w:tcW w:w="1276" w:type="dxa"/>
          </w:tcPr>
          <w:p w:rsidR="00436E67" w:rsidRDefault="00436E67">
            <w:pPr>
              <w:pStyle w:val="ConsPlusNormal"/>
            </w:pPr>
          </w:p>
        </w:tc>
        <w:tc>
          <w:tcPr>
            <w:tcW w:w="709" w:type="dxa"/>
          </w:tcPr>
          <w:p w:rsidR="00436E67" w:rsidRDefault="00436E67">
            <w:pPr>
              <w:pStyle w:val="ConsPlusNormal"/>
            </w:pPr>
          </w:p>
        </w:tc>
      </w:tr>
      <w:tr w:rsidR="00436E67" w:rsidTr="001E0FB0">
        <w:tc>
          <w:tcPr>
            <w:tcW w:w="1055" w:type="dxa"/>
          </w:tcPr>
          <w:p w:rsidR="00436E67" w:rsidRDefault="00436E67">
            <w:pPr>
              <w:pStyle w:val="ConsPlusNormal"/>
            </w:pPr>
          </w:p>
        </w:tc>
        <w:tc>
          <w:tcPr>
            <w:tcW w:w="1134" w:type="dxa"/>
          </w:tcPr>
          <w:p w:rsidR="00436E67" w:rsidRDefault="00436E67">
            <w:pPr>
              <w:pStyle w:val="ConsPlusNormal"/>
            </w:pPr>
          </w:p>
        </w:tc>
        <w:tc>
          <w:tcPr>
            <w:tcW w:w="992" w:type="dxa"/>
          </w:tcPr>
          <w:p w:rsidR="00436E67" w:rsidRDefault="00436E67">
            <w:pPr>
              <w:pStyle w:val="ConsPlusNormal"/>
            </w:pPr>
          </w:p>
        </w:tc>
        <w:tc>
          <w:tcPr>
            <w:tcW w:w="992" w:type="dxa"/>
          </w:tcPr>
          <w:p w:rsidR="00436E67" w:rsidRDefault="00436E67">
            <w:pPr>
              <w:pStyle w:val="ConsPlusNormal"/>
            </w:pPr>
          </w:p>
        </w:tc>
        <w:tc>
          <w:tcPr>
            <w:tcW w:w="992" w:type="dxa"/>
          </w:tcPr>
          <w:p w:rsidR="00436E67" w:rsidRDefault="00436E67">
            <w:pPr>
              <w:pStyle w:val="ConsPlusNormal"/>
            </w:pPr>
          </w:p>
        </w:tc>
        <w:tc>
          <w:tcPr>
            <w:tcW w:w="1134" w:type="dxa"/>
          </w:tcPr>
          <w:p w:rsidR="00436E67" w:rsidRDefault="00436E67">
            <w:pPr>
              <w:pStyle w:val="ConsPlusNormal"/>
            </w:pPr>
          </w:p>
        </w:tc>
        <w:tc>
          <w:tcPr>
            <w:tcW w:w="1418" w:type="dxa"/>
          </w:tcPr>
          <w:p w:rsidR="00436E67" w:rsidRDefault="00436E67">
            <w:pPr>
              <w:pStyle w:val="ConsPlusNormal"/>
            </w:pPr>
          </w:p>
        </w:tc>
        <w:tc>
          <w:tcPr>
            <w:tcW w:w="1276" w:type="dxa"/>
          </w:tcPr>
          <w:p w:rsidR="00436E67" w:rsidRDefault="00436E67">
            <w:pPr>
              <w:pStyle w:val="ConsPlusNormal"/>
            </w:pPr>
          </w:p>
        </w:tc>
        <w:tc>
          <w:tcPr>
            <w:tcW w:w="850" w:type="dxa"/>
          </w:tcPr>
          <w:p w:rsidR="00436E67" w:rsidRDefault="00436E67">
            <w:pPr>
              <w:pStyle w:val="ConsPlusNormal"/>
            </w:pPr>
          </w:p>
        </w:tc>
        <w:tc>
          <w:tcPr>
            <w:tcW w:w="1276" w:type="dxa"/>
          </w:tcPr>
          <w:p w:rsidR="00436E67" w:rsidRDefault="00436E67">
            <w:pPr>
              <w:pStyle w:val="ConsPlusNormal"/>
            </w:pPr>
          </w:p>
        </w:tc>
        <w:tc>
          <w:tcPr>
            <w:tcW w:w="1276" w:type="dxa"/>
          </w:tcPr>
          <w:p w:rsidR="00436E67" w:rsidRDefault="00436E67">
            <w:pPr>
              <w:pStyle w:val="ConsPlusNormal"/>
            </w:pPr>
          </w:p>
        </w:tc>
        <w:tc>
          <w:tcPr>
            <w:tcW w:w="1275" w:type="dxa"/>
          </w:tcPr>
          <w:p w:rsidR="00436E67" w:rsidRDefault="00436E67">
            <w:pPr>
              <w:pStyle w:val="ConsPlusNormal"/>
            </w:pPr>
          </w:p>
        </w:tc>
        <w:tc>
          <w:tcPr>
            <w:tcW w:w="1276" w:type="dxa"/>
          </w:tcPr>
          <w:p w:rsidR="00436E67" w:rsidRDefault="00436E67">
            <w:pPr>
              <w:pStyle w:val="ConsPlusNormal"/>
            </w:pPr>
          </w:p>
        </w:tc>
        <w:tc>
          <w:tcPr>
            <w:tcW w:w="709" w:type="dxa"/>
          </w:tcPr>
          <w:p w:rsidR="00436E67" w:rsidRDefault="00436E67">
            <w:pPr>
              <w:pStyle w:val="ConsPlusNormal"/>
            </w:pPr>
          </w:p>
        </w:tc>
      </w:tr>
      <w:tr w:rsidR="00436E67" w:rsidTr="001E0FB0">
        <w:tc>
          <w:tcPr>
            <w:tcW w:w="1055" w:type="dxa"/>
          </w:tcPr>
          <w:p w:rsidR="00436E67" w:rsidRDefault="00436E67">
            <w:pPr>
              <w:pStyle w:val="ConsPlusNormal"/>
            </w:pPr>
          </w:p>
        </w:tc>
        <w:tc>
          <w:tcPr>
            <w:tcW w:w="1134" w:type="dxa"/>
          </w:tcPr>
          <w:p w:rsidR="00436E67" w:rsidRDefault="00436E67">
            <w:pPr>
              <w:pStyle w:val="ConsPlusNormal"/>
            </w:pPr>
          </w:p>
        </w:tc>
        <w:tc>
          <w:tcPr>
            <w:tcW w:w="992" w:type="dxa"/>
          </w:tcPr>
          <w:p w:rsidR="00436E67" w:rsidRDefault="00436E67">
            <w:pPr>
              <w:pStyle w:val="ConsPlusNormal"/>
            </w:pPr>
          </w:p>
        </w:tc>
        <w:tc>
          <w:tcPr>
            <w:tcW w:w="992" w:type="dxa"/>
          </w:tcPr>
          <w:p w:rsidR="00436E67" w:rsidRDefault="00436E67">
            <w:pPr>
              <w:pStyle w:val="ConsPlusNormal"/>
            </w:pPr>
          </w:p>
        </w:tc>
        <w:tc>
          <w:tcPr>
            <w:tcW w:w="992" w:type="dxa"/>
          </w:tcPr>
          <w:p w:rsidR="00436E67" w:rsidRDefault="00436E67">
            <w:pPr>
              <w:pStyle w:val="ConsPlusNormal"/>
            </w:pPr>
          </w:p>
        </w:tc>
        <w:tc>
          <w:tcPr>
            <w:tcW w:w="1134" w:type="dxa"/>
          </w:tcPr>
          <w:p w:rsidR="00436E67" w:rsidRDefault="00436E67">
            <w:pPr>
              <w:pStyle w:val="ConsPlusNormal"/>
            </w:pPr>
          </w:p>
        </w:tc>
        <w:tc>
          <w:tcPr>
            <w:tcW w:w="1418" w:type="dxa"/>
          </w:tcPr>
          <w:p w:rsidR="00436E67" w:rsidRDefault="00436E67">
            <w:pPr>
              <w:pStyle w:val="ConsPlusNormal"/>
            </w:pPr>
          </w:p>
        </w:tc>
        <w:tc>
          <w:tcPr>
            <w:tcW w:w="1276" w:type="dxa"/>
          </w:tcPr>
          <w:p w:rsidR="00436E67" w:rsidRDefault="00436E67">
            <w:pPr>
              <w:pStyle w:val="ConsPlusNormal"/>
            </w:pPr>
          </w:p>
        </w:tc>
        <w:tc>
          <w:tcPr>
            <w:tcW w:w="850" w:type="dxa"/>
          </w:tcPr>
          <w:p w:rsidR="00436E67" w:rsidRDefault="00436E67">
            <w:pPr>
              <w:pStyle w:val="ConsPlusNormal"/>
            </w:pPr>
          </w:p>
        </w:tc>
        <w:tc>
          <w:tcPr>
            <w:tcW w:w="1276" w:type="dxa"/>
          </w:tcPr>
          <w:p w:rsidR="00436E67" w:rsidRDefault="00436E67">
            <w:pPr>
              <w:pStyle w:val="ConsPlusNormal"/>
            </w:pPr>
          </w:p>
        </w:tc>
        <w:tc>
          <w:tcPr>
            <w:tcW w:w="1276" w:type="dxa"/>
          </w:tcPr>
          <w:p w:rsidR="00436E67" w:rsidRDefault="00436E67">
            <w:pPr>
              <w:pStyle w:val="ConsPlusNormal"/>
            </w:pPr>
          </w:p>
        </w:tc>
        <w:tc>
          <w:tcPr>
            <w:tcW w:w="1275" w:type="dxa"/>
          </w:tcPr>
          <w:p w:rsidR="00436E67" w:rsidRDefault="00436E67">
            <w:pPr>
              <w:pStyle w:val="ConsPlusNormal"/>
            </w:pPr>
          </w:p>
        </w:tc>
        <w:tc>
          <w:tcPr>
            <w:tcW w:w="1276" w:type="dxa"/>
          </w:tcPr>
          <w:p w:rsidR="00436E67" w:rsidRDefault="00436E67">
            <w:pPr>
              <w:pStyle w:val="ConsPlusNormal"/>
            </w:pPr>
          </w:p>
        </w:tc>
        <w:tc>
          <w:tcPr>
            <w:tcW w:w="709" w:type="dxa"/>
          </w:tcPr>
          <w:p w:rsidR="00436E67" w:rsidRDefault="00436E67">
            <w:pPr>
              <w:pStyle w:val="ConsPlusNormal"/>
            </w:pPr>
          </w:p>
        </w:tc>
      </w:tr>
    </w:tbl>
    <w:p w:rsidR="00436E67" w:rsidRDefault="00436E67">
      <w:pPr>
        <w:pStyle w:val="ConsPlusNormal"/>
        <w:jc w:val="both"/>
      </w:pPr>
    </w:p>
    <w:p w:rsidR="00436E67" w:rsidRDefault="00436E67">
      <w:pPr>
        <w:pStyle w:val="ConsPlusNormal"/>
        <w:ind w:firstLine="540"/>
        <w:jc w:val="both"/>
      </w:pPr>
      <w:r>
        <w:t>3.2. Сведения о фактическом достижении показателей, характеризующих объем работы:</w:t>
      </w:r>
    </w:p>
    <w:p w:rsidR="00436E67" w:rsidRDefault="00436E67">
      <w:pPr>
        <w:pStyle w:val="ConsPlusNormal"/>
        <w:jc w:val="both"/>
      </w:pPr>
    </w:p>
    <w:tbl>
      <w:tblPr>
        <w:tblW w:w="156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168"/>
        <w:gridCol w:w="1134"/>
        <w:gridCol w:w="1134"/>
        <w:gridCol w:w="1276"/>
        <w:gridCol w:w="1276"/>
        <w:gridCol w:w="1417"/>
        <w:gridCol w:w="1134"/>
        <w:gridCol w:w="851"/>
        <w:gridCol w:w="1134"/>
        <w:gridCol w:w="1275"/>
        <w:gridCol w:w="993"/>
        <w:gridCol w:w="992"/>
        <w:gridCol w:w="569"/>
      </w:tblGrid>
      <w:tr w:rsidR="00436E67" w:rsidRPr="001E0FB0" w:rsidTr="001E0FB0">
        <w:tc>
          <w:tcPr>
            <w:tcW w:w="1304" w:type="dxa"/>
            <w:vMerge w:val="restart"/>
          </w:tcPr>
          <w:p w:rsidR="00436E67" w:rsidRPr="001E0FB0" w:rsidRDefault="00436E67">
            <w:pPr>
              <w:pStyle w:val="ConsPlusNormal"/>
              <w:jc w:val="center"/>
              <w:rPr>
                <w:sz w:val="20"/>
              </w:rPr>
            </w:pPr>
            <w:r w:rsidRPr="001E0FB0">
              <w:rPr>
                <w:sz w:val="20"/>
              </w:rPr>
              <w:t>Реестровый номер</w:t>
            </w:r>
          </w:p>
        </w:tc>
        <w:tc>
          <w:tcPr>
            <w:tcW w:w="3436" w:type="dxa"/>
            <w:gridSpan w:val="3"/>
            <w:vMerge w:val="restart"/>
          </w:tcPr>
          <w:p w:rsidR="00436E67" w:rsidRPr="001E0FB0" w:rsidRDefault="00436E67">
            <w:pPr>
              <w:pStyle w:val="ConsPlusNormal"/>
              <w:jc w:val="center"/>
              <w:rPr>
                <w:sz w:val="20"/>
              </w:rPr>
            </w:pPr>
            <w:r w:rsidRPr="001E0FB0">
              <w:rPr>
                <w:sz w:val="20"/>
              </w:rPr>
              <w:t>Показатель, характеризующий содержание работы</w:t>
            </w:r>
          </w:p>
        </w:tc>
        <w:tc>
          <w:tcPr>
            <w:tcW w:w="2552" w:type="dxa"/>
            <w:gridSpan w:val="2"/>
            <w:vMerge w:val="restart"/>
          </w:tcPr>
          <w:p w:rsidR="00436E67" w:rsidRPr="001E0FB0" w:rsidRDefault="00436E67">
            <w:pPr>
              <w:pStyle w:val="ConsPlusNormal"/>
              <w:jc w:val="center"/>
              <w:rPr>
                <w:sz w:val="20"/>
              </w:rPr>
            </w:pPr>
            <w:r w:rsidRPr="001E0FB0">
              <w:rPr>
                <w:sz w:val="20"/>
              </w:rPr>
              <w:t>Показатель, характеризующий условия (формы) выполнения работы</w:t>
            </w:r>
          </w:p>
        </w:tc>
        <w:tc>
          <w:tcPr>
            <w:tcW w:w="8365" w:type="dxa"/>
            <w:gridSpan w:val="8"/>
          </w:tcPr>
          <w:p w:rsidR="00436E67" w:rsidRPr="001E0FB0" w:rsidRDefault="00436E67">
            <w:pPr>
              <w:pStyle w:val="ConsPlusNormal"/>
              <w:jc w:val="center"/>
              <w:rPr>
                <w:sz w:val="20"/>
              </w:rPr>
            </w:pPr>
            <w:r w:rsidRPr="001E0FB0">
              <w:rPr>
                <w:sz w:val="20"/>
              </w:rPr>
              <w:t>Показатель качества работы</w:t>
            </w:r>
          </w:p>
        </w:tc>
      </w:tr>
      <w:tr w:rsidR="00436E67" w:rsidRPr="001E0FB0" w:rsidTr="001E0FB0">
        <w:tc>
          <w:tcPr>
            <w:tcW w:w="1304" w:type="dxa"/>
            <w:vMerge/>
          </w:tcPr>
          <w:p w:rsidR="00436E67" w:rsidRPr="001E0FB0" w:rsidRDefault="00436E67">
            <w:pPr>
              <w:rPr>
                <w:sz w:val="20"/>
                <w:szCs w:val="20"/>
              </w:rPr>
            </w:pPr>
          </w:p>
        </w:tc>
        <w:tc>
          <w:tcPr>
            <w:tcW w:w="3436" w:type="dxa"/>
            <w:gridSpan w:val="3"/>
            <w:vMerge/>
          </w:tcPr>
          <w:p w:rsidR="00436E67" w:rsidRPr="001E0FB0" w:rsidRDefault="00436E67">
            <w:pPr>
              <w:rPr>
                <w:sz w:val="20"/>
                <w:szCs w:val="20"/>
              </w:rPr>
            </w:pPr>
          </w:p>
        </w:tc>
        <w:tc>
          <w:tcPr>
            <w:tcW w:w="2552" w:type="dxa"/>
            <w:gridSpan w:val="2"/>
            <w:vMerge/>
          </w:tcPr>
          <w:p w:rsidR="00436E67" w:rsidRPr="001E0FB0" w:rsidRDefault="00436E67">
            <w:pPr>
              <w:rPr>
                <w:sz w:val="20"/>
                <w:szCs w:val="20"/>
              </w:rPr>
            </w:pPr>
          </w:p>
        </w:tc>
        <w:tc>
          <w:tcPr>
            <w:tcW w:w="1417" w:type="dxa"/>
            <w:vMerge w:val="restart"/>
          </w:tcPr>
          <w:p w:rsidR="00436E67" w:rsidRPr="001E0FB0" w:rsidRDefault="00436E67">
            <w:pPr>
              <w:pStyle w:val="ConsPlusNormal"/>
              <w:jc w:val="center"/>
              <w:rPr>
                <w:sz w:val="20"/>
              </w:rPr>
            </w:pPr>
            <w:r w:rsidRPr="001E0FB0">
              <w:rPr>
                <w:sz w:val="20"/>
              </w:rPr>
              <w:t>наименование показателя</w:t>
            </w:r>
          </w:p>
        </w:tc>
        <w:tc>
          <w:tcPr>
            <w:tcW w:w="1985" w:type="dxa"/>
            <w:gridSpan w:val="2"/>
          </w:tcPr>
          <w:p w:rsidR="00436E67" w:rsidRPr="001E0FB0" w:rsidRDefault="00436E67">
            <w:pPr>
              <w:pStyle w:val="ConsPlusNormal"/>
              <w:jc w:val="center"/>
              <w:rPr>
                <w:sz w:val="20"/>
              </w:rPr>
            </w:pPr>
            <w:r w:rsidRPr="001E0FB0">
              <w:rPr>
                <w:sz w:val="20"/>
              </w:rPr>
              <w:t xml:space="preserve">единица измерения по </w:t>
            </w:r>
            <w:hyperlink r:id="rId28" w:history="1">
              <w:r w:rsidRPr="001E0FB0">
                <w:rPr>
                  <w:sz w:val="20"/>
                </w:rPr>
                <w:t>ОКЕИ</w:t>
              </w:r>
            </w:hyperlink>
          </w:p>
        </w:tc>
        <w:tc>
          <w:tcPr>
            <w:tcW w:w="1134" w:type="dxa"/>
            <w:vMerge w:val="restart"/>
          </w:tcPr>
          <w:p w:rsidR="00436E67" w:rsidRPr="001E0FB0" w:rsidRDefault="00436E67">
            <w:pPr>
              <w:pStyle w:val="ConsPlusNormal"/>
              <w:jc w:val="center"/>
              <w:rPr>
                <w:sz w:val="20"/>
              </w:rPr>
            </w:pPr>
            <w:r w:rsidRPr="001E0FB0">
              <w:rPr>
                <w:sz w:val="20"/>
              </w:rPr>
              <w:t xml:space="preserve">утверждено в муниципальном задании на </w:t>
            </w:r>
            <w:r w:rsidRPr="001E0FB0">
              <w:rPr>
                <w:sz w:val="20"/>
              </w:rPr>
              <w:lastRenderedPageBreak/>
              <w:t>год</w:t>
            </w:r>
          </w:p>
        </w:tc>
        <w:tc>
          <w:tcPr>
            <w:tcW w:w="1275" w:type="dxa"/>
            <w:vMerge w:val="restart"/>
          </w:tcPr>
          <w:p w:rsidR="00436E67" w:rsidRPr="001E0FB0" w:rsidRDefault="00436E67">
            <w:pPr>
              <w:pStyle w:val="ConsPlusNormal"/>
              <w:jc w:val="center"/>
              <w:rPr>
                <w:sz w:val="20"/>
              </w:rPr>
            </w:pPr>
            <w:r w:rsidRPr="001E0FB0">
              <w:rPr>
                <w:sz w:val="20"/>
              </w:rPr>
              <w:lastRenderedPageBreak/>
              <w:t>исполнено на отчетную дату</w:t>
            </w:r>
          </w:p>
        </w:tc>
        <w:tc>
          <w:tcPr>
            <w:tcW w:w="993" w:type="dxa"/>
            <w:vMerge w:val="restart"/>
          </w:tcPr>
          <w:p w:rsidR="00436E67" w:rsidRPr="001E0FB0" w:rsidRDefault="00436E67">
            <w:pPr>
              <w:pStyle w:val="ConsPlusNormal"/>
              <w:jc w:val="center"/>
              <w:rPr>
                <w:sz w:val="20"/>
              </w:rPr>
            </w:pPr>
            <w:r w:rsidRPr="001E0FB0">
              <w:rPr>
                <w:sz w:val="20"/>
              </w:rPr>
              <w:t>допустимое (возможное) отклонен</w:t>
            </w:r>
            <w:r w:rsidRPr="001E0FB0">
              <w:rPr>
                <w:sz w:val="20"/>
              </w:rPr>
              <w:lastRenderedPageBreak/>
              <w:t>ие</w:t>
            </w:r>
          </w:p>
        </w:tc>
        <w:tc>
          <w:tcPr>
            <w:tcW w:w="992" w:type="dxa"/>
            <w:vMerge w:val="restart"/>
          </w:tcPr>
          <w:p w:rsidR="00436E67" w:rsidRPr="001E0FB0" w:rsidRDefault="00436E67">
            <w:pPr>
              <w:pStyle w:val="ConsPlusNormal"/>
              <w:jc w:val="center"/>
              <w:rPr>
                <w:sz w:val="20"/>
              </w:rPr>
            </w:pPr>
            <w:r w:rsidRPr="001E0FB0">
              <w:rPr>
                <w:sz w:val="20"/>
              </w:rPr>
              <w:lastRenderedPageBreak/>
              <w:t>отклонение, превышающее допустим</w:t>
            </w:r>
            <w:r w:rsidRPr="001E0FB0">
              <w:rPr>
                <w:sz w:val="20"/>
              </w:rPr>
              <w:lastRenderedPageBreak/>
              <w:t>ое (возможное) отклонение</w:t>
            </w:r>
          </w:p>
        </w:tc>
        <w:tc>
          <w:tcPr>
            <w:tcW w:w="569" w:type="dxa"/>
            <w:vMerge w:val="restart"/>
          </w:tcPr>
          <w:p w:rsidR="00436E67" w:rsidRPr="001E0FB0" w:rsidRDefault="00436E67">
            <w:pPr>
              <w:pStyle w:val="ConsPlusNormal"/>
              <w:jc w:val="center"/>
              <w:rPr>
                <w:sz w:val="20"/>
              </w:rPr>
            </w:pPr>
            <w:r w:rsidRPr="001E0FB0">
              <w:rPr>
                <w:sz w:val="20"/>
              </w:rPr>
              <w:lastRenderedPageBreak/>
              <w:t>причина отклонения</w:t>
            </w:r>
          </w:p>
        </w:tc>
      </w:tr>
      <w:tr w:rsidR="001E0FB0" w:rsidRPr="001E0FB0" w:rsidTr="001E0FB0">
        <w:tc>
          <w:tcPr>
            <w:tcW w:w="1304" w:type="dxa"/>
            <w:vMerge/>
          </w:tcPr>
          <w:p w:rsidR="00436E67" w:rsidRPr="001E0FB0" w:rsidRDefault="00436E67">
            <w:pPr>
              <w:rPr>
                <w:sz w:val="20"/>
                <w:szCs w:val="20"/>
              </w:rPr>
            </w:pPr>
          </w:p>
        </w:tc>
        <w:tc>
          <w:tcPr>
            <w:tcW w:w="1168" w:type="dxa"/>
          </w:tcPr>
          <w:p w:rsidR="00436E67" w:rsidRPr="001E0FB0" w:rsidRDefault="001E0FB0" w:rsidP="001E0FB0">
            <w:pPr>
              <w:pStyle w:val="ConsPlusNormal"/>
              <w:jc w:val="center"/>
              <w:rPr>
                <w:sz w:val="20"/>
              </w:rPr>
            </w:pPr>
            <w:r w:rsidRPr="001E0FB0">
              <w:rPr>
                <w:sz w:val="20"/>
              </w:rPr>
              <w:t xml:space="preserve"> </w:t>
            </w:r>
            <w:r>
              <w:rPr>
                <w:sz w:val="20"/>
              </w:rPr>
              <w:t>н</w:t>
            </w:r>
            <w:r w:rsidR="00436E67" w:rsidRPr="001E0FB0">
              <w:rPr>
                <w:sz w:val="20"/>
              </w:rPr>
              <w:t>аименован</w:t>
            </w:r>
            <w:r w:rsidR="00436E67" w:rsidRPr="001E0FB0">
              <w:rPr>
                <w:sz w:val="20"/>
              </w:rPr>
              <w:lastRenderedPageBreak/>
              <w:t>ие показателя)</w:t>
            </w:r>
          </w:p>
        </w:tc>
        <w:tc>
          <w:tcPr>
            <w:tcW w:w="1134" w:type="dxa"/>
          </w:tcPr>
          <w:p w:rsidR="00436E67" w:rsidRPr="001E0FB0" w:rsidRDefault="00436E67">
            <w:pPr>
              <w:pStyle w:val="ConsPlusNormal"/>
              <w:jc w:val="center"/>
              <w:rPr>
                <w:sz w:val="20"/>
              </w:rPr>
            </w:pPr>
          </w:p>
          <w:p w:rsidR="00436E67" w:rsidRPr="001E0FB0" w:rsidRDefault="00436E67">
            <w:pPr>
              <w:pStyle w:val="ConsPlusNormal"/>
              <w:jc w:val="center"/>
              <w:rPr>
                <w:sz w:val="20"/>
              </w:rPr>
            </w:pPr>
            <w:r w:rsidRPr="001E0FB0">
              <w:rPr>
                <w:sz w:val="20"/>
              </w:rPr>
              <w:t>(наименова</w:t>
            </w:r>
            <w:r w:rsidRPr="001E0FB0">
              <w:rPr>
                <w:sz w:val="20"/>
              </w:rPr>
              <w:lastRenderedPageBreak/>
              <w:t>ние показателя)</w:t>
            </w:r>
          </w:p>
        </w:tc>
        <w:tc>
          <w:tcPr>
            <w:tcW w:w="1134" w:type="dxa"/>
          </w:tcPr>
          <w:p w:rsidR="00436E67" w:rsidRPr="001E0FB0" w:rsidRDefault="00436E67">
            <w:pPr>
              <w:pStyle w:val="ConsPlusNormal"/>
              <w:jc w:val="center"/>
              <w:rPr>
                <w:sz w:val="20"/>
              </w:rPr>
            </w:pPr>
          </w:p>
          <w:p w:rsidR="00436E67" w:rsidRPr="001E0FB0" w:rsidRDefault="00436E67">
            <w:pPr>
              <w:pStyle w:val="ConsPlusNormal"/>
              <w:jc w:val="center"/>
              <w:rPr>
                <w:sz w:val="20"/>
              </w:rPr>
            </w:pPr>
            <w:r w:rsidRPr="001E0FB0">
              <w:rPr>
                <w:sz w:val="20"/>
              </w:rPr>
              <w:t>(наименова</w:t>
            </w:r>
            <w:r w:rsidRPr="001E0FB0">
              <w:rPr>
                <w:sz w:val="20"/>
              </w:rPr>
              <w:lastRenderedPageBreak/>
              <w:t>ние показателя)</w:t>
            </w:r>
          </w:p>
        </w:tc>
        <w:tc>
          <w:tcPr>
            <w:tcW w:w="1276" w:type="dxa"/>
          </w:tcPr>
          <w:p w:rsidR="00436E67" w:rsidRPr="001E0FB0" w:rsidRDefault="001E0FB0">
            <w:pPr>
              <w:pStyle w:val="ConsPlusNormal"/>
              <w:jc w:val="center"/>
              <w:rPr>
                <w:sz w:val="20"/>
              </w:rPr>
            </w:pPr>
            <w:r w:rsidRPr="001E0FB0">
              <w:rPr>
                <w:sz w:val="20"/>
              </w:rPr>
              <w:lastRenderedPageBreak/>
              <w:t xml:space="preserve"> </w:t>
            </w:r>
            <w:r w:rsidR="00436E67" w:rsidRPr="001E0FB0">
              <w:rPr>
                <w:sz w:val="20"/>
              </w:rPr>
              <w:t>(наименован</w:t>
            </w:r>
            <w:r w:rsidR="00436E67" w:rsidRPr="001E0FB0">
              <w:rPr>
                <w:sz w:val="20"/>
              </w:rPr>
              <w:lastRenderedPageBreak/>
              <w:t>ие показателя)</w:t>
            </w:r>
          </w:p>
        </w:tc>
        <w:tc>
          <w:tcPr>
            <w:tcW w:w="1276" w:type="dxa"/>
          </w:tcPr>
          <w:p w:rsidR="00436E67" w:rsidRPr="001E0FB0" w:rsidRDefault="001E0FB0">
            <w:pPr>
              <w:pStyle w:val="ConsPlusNormal"/>
              <w:jc w:val="center"/>
              <w:rPr>
                <w:sz w:val="20"/>
              </w:rPr>
            </w:pPr>
            <w:r w:rsidRPr="001E0FB0">
              <w:rPr>
                <w:sz w:val="20"/>
              </w:rPr>
              <w:lastRenderedPageBreak/>
              <w:t xml:space="preserve"> </w:t>
            </w:r>
            <w:r w:rsidR="00436E67" w:rsidRPr="001E0FB0">
              <w:rPr>
                <w:sz w:val="20"/>
              </w:rPr>
              <w:t>(наименован</w:t>
            </w:r>
            <w:r w:rsidR="00436E67" w:rsidRPr="001E0FB0">
              <w:rPr>
                <w:sz w:val="20"/>
              </w:rPr>
              <w:lastRenderedPageBreak/>
              <w:t>ие показателя)</w:t>
            </w:r>
          </w:p>
        </w:tc>
        <w:tc>
          <w:tcPr>
            <w:tcW w:w="1417" w:type="dxa"/>
            <w:vMerge/>
          </w:tcPr>
          <w:p w:rsidR="00436E67" w:rsidRPr="001E0FB0" w:rsidRDefault="00436E67">
            <w:pPr>
              <w:rPr>
                <w:sz w:val="20"/>
                <w:szCs w:val="20"/>
              </w:rPr>
            </w:pPr>
          </w:p>
        </w:tc>
        <w:tc>
          <w:tcPr>
            <w:tcW w:w="1134" w:type="dxa"/>
          </w:tcPr>
          <w:p w:rsidR="00436E67" w:rsidRPr="001E0FB0" w:rsidRDefault="00436E67">
            <w:pPr>
              <w:pStyle w:val="ConsPlusNormal"/>
              <w:jc w:val="center"/>
              <w:rPr>
                <w:sz w:val="20"/>
              </w:rPr>
            </w:pPr>
            <w:r w:rsidRPr="001E0FB0">
              <w:rPr>
                <w:sz w:val="20"/>
              </w:rPr>
              <w:t>наименование</w:t>
            </w:r>
          </w:p>
        </w:tc>
        <w:tc>
          <w:tcPr>
            <w:tcW w:w="851" w:type="dxa"/>
          </w:tcPr>
          <w:p w:rsidR="00436E67" w:rsidRPr="001E0FB0" w:rsidRDefault="00436E67">
            <w:pPr>
              <w:pStyle w:val="ConsPlusNormal"/>
              <w:jc w:val="center"/>
              <w:rPr>
                <w:sz w:val="20"/>
              </w:rPr>
            </w:pPr>
            <w:r w:rsidRPr="001E0FB0">
              <w:rPr>
                <w:sz w:val="20"/>
              </w:rPr>
              <w:t>код</w:t>
            </w:r>
          </w:p>
        </w:tc>
        <w:tc>
          <w:tcPr>
            <w:tcW w:w="1134" w:type="dxa"/>
            <w:vMerge/>
          </w:tcPr>
          <w:p w:rsidR="00436E67" w:rsidRPr="001E0FB0" w:rsidRDefault="00436E67">
            <w:pPr>
              <w:rPr>
                <w:sz w:val="20"/>
                <w:szCs w:val="20"/>
              </w:rPr>
            </w:pPr>
          </w:p>
        </w:tc>
        <w:tc>
          <w:tcPr>
            <w:tcW w:w="1275" w:type="dxa"/>
            <w:vMerge/>
          </w:tcPr>
          <w:p w:rsidR="00436E67" w:rsidRPr="001E0FB0" w:rsidRDefault="00436E67">
            <w:pPr>
              <w:rPr>
                <w:sz w:val="20"/>
                <w:szCs w:val="20"/>
              </w:rPr>
            </w:pPr>
          </w:p>
        </w:tc>
        <w:tc>
          <w:tcPr>
            <w:tcW w:w="993" w:type="dxa"/>
            <w:vMerge/>
          </w:tcPr>
          <w:p w:rsidR="00436E67" w:rsidRPr="001E0FB0" w:rsidRDefault="00436E67">
            <w:pPr>
              <w:rPr>
                <w:sz w:val="20"/>
                <w:szCs w:val="20"/>
              </w:rPr>
            </w:pPr>
          </w:p>
        </w:tc>
        <w:tc>
          <w:tcPr>
            <w:tcW w:w="992" w:type="dxa"/>
            <w:vMerge/>
          </w:tcPr>
          <w:p w:rsidR="00436E67" w:rsidRPr="001E0FB0" w:rsidRDefault="00436E67">
            <w:pPr>
              <w:rPr>
                <w:sz w:val="20"/>
                <w:szCs w:val="20"/>
              </w:rPr>
            </w:pPr>
          </w:p>
        </w:tc>
        <w:tc>
          <w:tcPr>
            <w:tcW w:w="569" w:type="dxa"/>
            <w:vMerge/>
          </w:tcPr>
          <w:p w:rsidR="00436E67" w:rsidRPr="001E0FB0" w:rsidRDefault="00436E67">
            <w:pPr>
              <w:rPr>
                <w:sz w:val="20"/>
                <w:szCs w:val="20"/>
              </w:rPr>
            </w:pPr>
          </w:p>
        </w:tc>
      </w:tr>
      <w:tr w:rsidR="001E0FB0" w:rsidRPr="001E0FB0" w:rsidTr="001E0FB0">
        <w:tc>
          <w:tcPr>
            <w:tcW w:w="1304" w:type="dxa"/>
          </w:tcPr>
          <w:p w:rsidR="00436E67" w:rsidRPr="001E0FB0" w:rsidRDefault="00436E67">
            <w:pPr>
              <w:pStyle w:val="ConsPlusNormal"/>
              <w:jc w:val="center"/>
              <w:rPr>
                <w:sz w:val="20"/>
              </w:rPr>
            </w:pPr>
            <w:r w:rsidRPr="001E0FB0">
              <w:rPr>
                <w:sz w:val="20"/>
              </w:rPr>
              <w:lastRenderedPageBreak/>
              <w:t>1</w:t>
            </w:r>
          </w:p>
        </w:tc>
        <w:tc>
          <w:tcPr>
            <w:tcW w:w="1168" w:type="dxa"/>
          </w:tcPr>
          <w:p w:rsidR="00436E67" w:rsidRPr="001E0FB0" w:rsidRDefault="00436E67">
            <w:pPr>
              <w:pStyle w:val="ConsPlusNormal"/>
              <w:jc w:val="center"/>
              <w:rPr>
                <w:sz w:val="20"/>
              </w:rPr>
            </w:pPr>
            <w:r w:rsidRPr="001E0FB0">
              <w:rPr>
                <w:sz w:val="20"/>
              </w:rPr>
              <w:t>2</w:t>
            </w:r>
          </w:p>
        </w:tc>
        <w:tc>
          <w:tcPr>
            <w:tcW w:w="1134" w:type="dxa"/>
          </w:tcPr>
          <w:p w:rsidR="00436E67" w:rsidRPr="001E0FB0" w:rsidRDefault="00436E67">
            <w:pPr>
              <w:pStyle w:val="ConsPlusNormal"/>
              <w:jc w:val="center"/>
              <w:rPr>
                <w:sz w:val="20"/>
              </w:rPr>
            </w:pPr>
            <w:r w:rsidRPr="001E0FB0">
              <w:rPr>
                <w:sz w:val="20"/>
              </w:rPr>
              <w:t>3</w:t>
            </w:r>
          </w:p>
        </w:tc>
        <w:tc>
          <w:tcPr>
            <w:tcW w:w="1134" w:type="dxa"/>
          </w:tcPr>
          <w:p w:rsidR="00436E67" w:rsidRPr="001E0FB0" w:rsidRDefault="00436E67">
            <w:pPr>
              <w:pStyle w:val="ConsPlusNormal"/>
              <w:jc w:val="center"/>
              <w:rPr>
                <w:sz w:val="20"/>
              </w:rPr>
            </w:pPr>
            <w:r w:rsidRPr="001E0FB0">
              <w:rPr>
                <w:sz w:val="20"/>
              </w:rPr>
              <w:t>4</w:t>
            </w:r>
          </w:p>
        </w:tc>
        <w:tc>
          <w:tcPr>
            <w:tcW w:w="1276" w:type="dxa"/>
          </w:tcPr>
          <w:p w:rsidR="00436E67" w:rsidRPr="001E0FB0" w:rsidRDefault="00436E67">
            <w:pPr>
              <w:pStyle w:val="ConsPlusNormal"/>
              <w:jc w:val="center"/>
              <w:rPr>
                <w:sz w:val="20"/>
              </w:rPr>
            </w:pPr>
            <w:r w:rsidRPr="001E0FB0">
              <w:rPr>
                <w:sz w:val="20"/>
              </w:rPr>
              <w:t>5</w:t>
            </w:r>
          </w:p>
        </w:tc>
        <w:tc>
          <w:tcPr>
            <w:tcW w:w="1276" w:type="dxa"/>
          </w:tcPr>
          <w:p w:rsidR="00436E67" w:rsidRPr="001E0FB0" w:rsidRDefault="00436E67">
            <w:pPr>
              <w:pStyle w:val="ConsPlusNormal"/>
              <w:jc w:val="center"/>
              <w:rPr>
                <w:sz w:val="20"/>
              </w:rPr>
            </w:pPr>
            <w:r w:rsidRPr="001E0FB0">
              <w:rPr>
                <w:sz w:val="20"/>
              </w:rPr>
              <w:t>6</w:t>
            </w:r>
          </w:p>
        </w:tc>
        <w:tc>
          <w:tcPr>
            <w:tcW w:w="1417" w:type="dxa"/>
          </w:tcPr>
          <w:p w:rsidR="00436E67" w:rsidRPr="001E0FB0" w:rsidRDefault="00436E67">
            <w:pPr>
              <w:pStyle w:val="ConsPlusNormal"/>
              <w:jc w:val="center"/>
              <w:rPr>
                <w:sz w:val="20"/>
              </w:rPr>
            </w:pPr>
            <w:r w:rsidRPr="001E0FB0">
              <w:rPr>
                <w:sz w:val="20"/>
              </w:rPr>
              <w:t>7</w:t>
            </w:r>
          </w:p>
        </w:tc>
        <w:tc>
          <w:tcPr>
            <w:tcW w:w="1134" w:type="dxa"/>
          </w:tcPr>
          <w:p w:rsidR="00436E67" w:rsidRPr="001E0FB0" w:rsidRDefault="00436E67">
            <w:pPr>
              <w:pStyle w:val="ConsPlusNormal"/>
              <w:jc w:val="center"/>
              <w:rPr>
                <w:sz w:val="20"/>
              </w:rPr>
            </w:pPr>
            <w:r w:rsidRPr="001E0FB0">
              <w:rPr>
                <w:sz w:val="20"/>
              </w:rPr>
              <w:t>8</w:t>
            </w:r>
          </w:p>
        </w:tc>
        <w:tc>
          <w:tcPr>
            <w:tcW w:w="851" w:type="dxa"/>
          </w:tcPr>
          <w:p w:rsidR="00436E67" w:rsidRPr="001E0FB0" w:rsidRDefault="00436E67">
            <w:pPr>
              <w:pStyle w:val="ConsPlusNormal"/>
              <w:jc w:val="center"/>
              <w:rPr>
                <w:sz w:val="20"/>
              </w:rPr>
            </w:pPr>
            <w:r w:rsidRPr="001E0FB0">
              <w:rPr>
                <w:sz w:val="20"/>
              </w:rPr>
              <w:t>9</w:t>
            </w:r>
          </w:p>
        </w:tc>
        <w:tc>
          <w:tcPr>
            <w:tcW w:w="1134" w:type="dxa"/>
          </w:tcPr>
          <w:p w:rsidR="00436E67" w:rsidRPr="001E0FB0" w:rsidRDefault="00436E67">
            <w:pPr>
              <w:pStyle w:val="ConsPlusNormal"/>
              <w:jc w:val="center"/>
              <w:rPr>
                <w:sz w:val="20"/>
              </w:rPr>
            </w:pPr>
            <w:r w:rsidRPr="001E0FB0">
              <w:rPr>
                <w:sz w:val="20"/>
              </w:rPr>
              <w:t>10</w:t>
            </w:r>
          </w:p>
        </w:tc>
        <w:tc>
          <w:tcPr>
            <w:tcW w:w="1275" w:type="dxa"/>
          </w:tcPr>
          <w:p w:rsidR="00436E67" w:rsidRPr="001E0FB0" w:rsidRDefault="00436E67">
            <w:pPr>
              <w:pStyle w:val="ConsPlusNormal"/>
              <w:jc w:val="center"/>
              <w:rPr>
                <w:sz w:val="20"/>
              </w:rPr>
            </w:pPr>
            <w:r w:rsidRPr="001E0FB0">
              <w:rPr>
                <w:sz w:val="20"/>
              </w:rPr>
              <w:t>11</w:t>
            </w:r>
          </w:p>
        </w:tc>
        <w:tc>
          <w:tcPr>
            <w:tcW w:w="993" w:type="dxa"/>
          </w:tcPr>
          <w:p w:rsidR="00436E67" w:rsidRPr="001E0FB0" w:rsidRDefault="00436E67">
            <w:pPr>
              <w:pStyle w:val="ConsPlusNormal"/>
              <w:jc w:val="center"/>
              <w:rPr>
                <w:sz w:val="20"/>
              </w:rPr>
            </w:pPr>
            <w:r w:rsidRPr="001E0FB0">
              <w:rPr>
                <w:sz w:val="20"/>
              </w:rPr>
              <w:t>12</w:t>
            </w:r>
          </w:p>
        </w:tc>
        <w:tc>
          <w:tcPr>
            <w:tcW w:w="992" w:type="dxa"/>
          </w:tcPr>
          <w:p w:rsidR="00436E67" w:rsidRPr="001E0FB0" w:rsidRDefault="00436E67">
            <w:pPr>
              <w:pStyle w:val="ConsPlusNormal"/>
              <w:jc w:val="center"/>
              <w:rPr>
                <w:sz w:val="20"/>
              </w:rPr>
            </w:pPr>
            <w:r w:rsidRPr="001E0FB0">
              <w:rPr>
                <w:sz w:val="20"/>
              </w:rPr>
              <w:t>13</w:t>
            </w:r>
          </w:p>
        </w:tc>
        <w:tc>
          <w:tcPr>
            <w:tcW w:w="569" w:type="dxa"/>
          </w:tcPr>
          <w:p w:rsidR="00436E67" w:rsidRPr="001E0FB0" w:rsidRDefault="00436E67">
            <w:pPr>
              <w:pStyle w:val="ConsPlusNormal"/>
              <w:jc w:val="center"/>
              <w:rPr>
                <w:sz w:val="20"/>
              </w:rPr>
            </w:pPr>
            <w:r w:rsidRPr="001E0FB0">
              <w:rPr>
                <w:sz w:val="20"/>
              </w:rPr>
              <w:t>14</w:t>
            </w:r>
          </w:p>
        </w:tc>
      </w:tr>
      <w:tr w:rsidR="001E0FB0" w:rsidTr="001E0FB0">
        <w:tc>
          <w:tcPr>
            <w:tcW w:w="1304" w:type="dxa"/>
          </w:tcPr>
          <w:p w:rsidR="00436E67" w:rsidRDefault="00436E67">
            <w:pPr>
              <w:pStyle w:val="ConsPlusNormal"/>
            </w:pPr>
          </w:p>
        </w:tc>
        <w:tc>
          <w:tcPr>
            <w:tcW w:w="1168" w:type="dxa"/>
          </w:tcPr>
          <w:p w:rsidR="00436E67" w:rsidRDefault="00436E67">
            <w:pPr>
              <w:pStyle w:val="ConsPlusNormal"/>
            </w:pPr>
          </w:p>
        </w:tc>
        <w:tc>
          <w:tcPr>
            <w:tcW w:w="1134" w:type="dxa"/>
          </w:tcPr>
          <w:p w:rsidR="00436E67" w:rsidRDefault="00436E67">
            <w:pPr>
              <w:pStyle w:val="ConsPlusNormal"/>
            </w:pPr>
          </w:p>
        </w:tc>
        <w:tc>
          <w:tcPr>
            <w:tcW w:w="1134" w:type="dxa"/>
          </w:tcPr>
          <w:p w:rsidR="00436E67" w:rsidRDefault="00436E67">
            <w:pPr>
              <w:pStyle w:val="ConsPlusNormal"/>
            </w:pPr>
          </w:p>
        </w:tc>
        <w:tc>
          <w:tcPr>
            <w:tcW w:w="1276" w:type="dxa"/>
          </w:tcPr>
          <w:p w:rsidR="00436E67" w:rsidRDefault="00436E67">
            <w:pPr>
              <w:pStyle w:val="ConsPlusNormal"/>
            </w:pPr>
          </w:p>
        </w:tc>
        <w:tc>
          <w:tcPr>
            <w:tcW w:w="1276" w:type="dxa"/>
          </w:tcPr>
          <w:p w:rsidR="00436E67" w:rsidRDefault="00436E67">
            <w:pPr>
              <w:pStyle w:val="ConsPlusNormal"/>
            </w:pPr>
          </w:p>
        </w:tc>
        <w:tc>
          <w:tcPr>
            <w:tcW w:w="1417" w:type="dxa"/>
          </w:tcPr>
          <w:p w:rsidR="00436E67" w:rsidRDefault="00436E67">
            <w:pPr>
              <w:pStyle w:val="ConsPlusNormal"/>
            </w:pPr>
          </w:p>
        </w:tc>
        <w:tc>
          <w:tcPr>
            <w:tcW w:w="1134" w:type="dxa"/>
          </w:tcPr>
          <w:p w:rsidR="00436E67" w:rsidRDefault="00436E67">
            <w:pPr>
              <w:pStyle w:val="ConsPlusNormal"/>
            </w:pPr>
          </w:p>
        </w:tc>
        <w:tc>
          <w:tcPr>
            <w:tcW w:w="851" w:type="dxa"/>
          </w:tcPr>
          <w:p w:rsidR="00436E67" w:rsidRDefault="00436E67">
            <w:pPr>
              <w:pStyle w:val="ConsPlusNormal"/>
            </w:pPr>
          </w:p>
        </w:tc>
        <w:tc>
          <w:tcPr>
            <w:tcW w:w="1134" w:type="dxa"/>
          </w:tcPr>
          <w:p w:rsidR="00436E67" w:rsidRDefault="00436E67">
            <w:pPr>
              <w:pStyle w:val="ConsPlusNormal"/>
            </w:pPr>
          </w:p>
        </w:tc>
        <w:tc>
          <w:tcPr>
            <w:tcW w:w="1275" w:type="dxa"/>
          </w:tcPr>
          <w:p w:rsidR="00436E67" w:rsidRDefault="00436E67">
            <w:pPr>
              <w:pStyle w:val="ConsPlusNormal"/>
            </w:pPr>
          </w:p>
        </w:tc>
        <w:tc>
          <w:tcPr>
            <w:tcW w:w="993" w:type="dxa"/>
          </w:tcPr>
          <w:p w:rsidR="00436E67" w:rsidRDefault="00436E67">
            <w:pPr>
              <w:pStyle w:val="ConsPlusNormal"/>
            </w:pPr>
          </w:p>
        </w:tc>
        <w:tc>
          <w:tcPr>
            <w:tcW w:w="992" w:type="dxa"/>
          </w:tcPr>
          <w:p w:rsidR="00436E67" w:rsidRDefault="00436E67">
            <w:pPr>
              <w:pStyle w:val="ConsPlusNormal"/>
            </w:pPr>
          </w:p>
        </w:tc>
        <w:tc>
          <w:tcPr>
            <w:tcW w:w="569" w:type="dxa"/>
          </w:tcPr>
          <w:p w:rsidR="00436E67" w:rsidRDefault="00436E67">
            <w:pPr>
              <w:pStyle w:val="ConsPlusNormal"/>
            </w:pPr>
          </w:p>
        </w:tc>
      </w:tr>
      <w:tr w:rsidR="001E0FB0" w:rsidTr="001E0FB0">
        <w:tc>
          <w:tcPr>
            <w:tcW w:w="1304" w:type="dxa"/>
          </w:tcPr>
          <w:p w:rsidR="00436E67" w:rsidRDefault="00436E67">
            <w:pPr>
              <w:pStyle w:val="ConsPlusNormal"/>
            </w:pPr>
          </w:p>
        </w:tc>
        <w:tc>
          <w:tcPr>
            <w:tcW w:w="1168" w:type="dxa"/>
          </w:tcPr>
          <w:p w:rsidR="00436E67" w:rsidRDefault="00436E67">
            <w:pPr>
              <w:pStyle w:val="ConsPlusNormal"/>
            </w:pPr>
          </w:p>
        </w:tc>
        <w:tc>
          <w:tcPr>
            <w:tcW w:w="1134" w:type="dxa"/>
          </w:tcPr>
          <w:p w:rsidR="00436E67" w:rsidRDefault="00436E67">
            <w:pPr>
              <w:pStyle w:val="ConsPlusNormal"/>
            </w:pPr>
          </w:p>
        </w:tc>
        <w:tc>
          <w:tcPr>
            <w:tcW w:w="1134" w:type="dxa"/>
          </w:tcPr>
          <w:p w:rsidR="00436E67" w:rsidRDefault="00436E67">
            <w:pPr>
              <w:pStyle w:val="ConsPlusNormal"/>
            </w:pPr>
          </w:p>
        </w:tc>
        <w:tc>
          <w:tcPr>
            <w:tcW w:w="1276" w:type="dxa"/>
          </w:tcPr>
          <w:p w:rsidR="00436E67" w:rsidRDefault="00436E67">
            <w:pPr>
              <w:pStyle w:val="ConsPlusNormal"/>
            </w:pPr>
          </w:p>
        </w:tc>
        <w:tc>
          <w:tcPr>
            <w:tcW w:w="1276" w:type="dxa"/>
          </w:tcPr>
          <w:p w:rsidR="00436E67" w:rsidRDefault="00436E67">
            <w:pPr>
              <w:pStyle w:val="ConsPlusNormal"/>
            </w:pPr>
          </w:p>
        </w:tc>
        <w:tc>
          <w:tcPr>
            <w:tcW w:w="1417" w:type="dxa"/>
          </w:tcPr>
          <w:p w:rsidR="00436E67" w:rsidRDefault="00436E67">
            <w:pPr>
              <w:pStyle w:val="ConsPlusNormal"/>
            </w:pPr>
          </w:p>
        </w:tc>
        <w:tc>
          <w:tcPr>
            <w:tcW w:w="1134" w:type="dxa"/>
          </w:tcPr>
          <w:p w:rsidR="00436E67" w:rsidRDefault="00436E67">
            <w:pPr>
              <w:pStyle w:val="ConsPlusNormal"/>
            </w:pPr>
          </w:p>
        </w:tc>
        <w:tc>
          <w:tcPr>
            <w:tcW w:w="851" w:type="dxa"/>
          </w:tcPr>
          <w:p w:rsidR="00436E67" w:rsidRDefault="00436E67">
            <w:pPr>
              <w:pStyle w:val="ConsPlusNormal"/>
            </w:pPr>
          </w:p>
        </w:tc>
        <w:tc>
          <w:tcPr>
            <w:tcW w:w="1134" w:type="dxa"/>
          </w:tcPr>
          <w:p w:rsidR="00436E67" w:rsidRDefault="00436E67">
            <w:pPr>
              <w:pStyle w:val="ConsPlusNormal"/>
            </w:pPr>
          </w:p>
        </w:tc>
        <w:tc>
          <w:tcPr>
            <w:tcW w:w="1275" w:type="dxa"/>
          </w:tcPr>
          <w:p w:rsidR="00436E67" w:rsidRDefault="00436E67">
            <w:pPr>
              <w:pStyle w:val="ConsPlusNormal"/>
            </w:pPr>
          </w:p>
        </w:tc>
        <w:tc>
          <w:tcPr>
            <w:tcW w:w="993" w:type="dxa"/>
          </w:tcPr>
          <w:p w:rsidR="00436E67" w:rsidRDefault="00436E67">
            <w:pPr>
              <w:pStyle w:val="ConsPlusNormal"/>
            </w:pPr>
          </w:p>
        </w:tc>
        <w:tc>
          <w:tcPr>
            <w:tcW w:w="992" w:type="dxa"/>
          </w:tcPr>
          <w:p w:rsidR="00436E67" w:rsidRDefault="00436E67">
            <w:pPr>
              <w:pStyle w:val="ConsPlusNormal"/>
            </w:pPr>
          </w:p>
        </w:tc>
        <w:tc>
          <w:tcPr>
            <w:tcW w:w="569" w:type="dxa"/>
          </w:tcPr>
          <w:p w:rsidR="00436E67" w:rsidRDefault="00436E67">
            <w:pPr>
              <w:pStyle w:val="ConsPlusNormal"/>
            </w:pPr>
          </w:p>
        </w:tc>
      </w:tr>
    </w:tbl>
    <w:p w:rsidR="00436E67" w:rsidRPr="001E0FB0" w:rsidRDefault="00436E67">
      <w:pPr>
        <w:pStyle w:val="ConsPlusNormal"/>
        <w:jc w:val="both"/>
        <w:rPr>
          <w:szCs w:val="26"/>
        </w:rPr>
      </w:pPr>
    </w:p>
    <w:p w:rsidR="00436E67" w:rsidRPr="001E0FB0" w:rsidRDefault="00436E67">
      <w:pPr>
        <w:pStyle w:val="ConsPlusNonformat"/>
        <w:jc w:val="both"/>
        <w:rPr>
          <w:rFonts w:ascii="Times New Roman" w:hAnsi="Times New Roman" w:cs="Times New Roman"/>
          <w:sz w:val="26"/>
          <w:szCs w:val="26"/>
        </w:rPr>
      </w:pPr>
      <w:r w:rsidRPr="001E0FB0">
        <w:rPr>
          <w:rFonts w:ascii="Times New Roman" w:hAnsi="Times New Roman" w:cs="Times New Roman"/>
          <w:sz w:val="26"/>
          <w:szCs w:val="26"/>
        </w:rPr>
        <w:t xml:space="preserve">    Руководитель (уполномоченное лицо) _______________ ___________ _______________________</w:t>
      </w:r>
    </w:p>
    <w:p w:rsidR="00436E67" w:rsidRPr="001E0FB0" w:rsidRDefault="00436E67">
      <w:pPr>
        <w:pStyle w:val="ConsPlusNonformat"/>
        <w:jc w:val="both"/>
        <w:rPr>
          <w:rFonts w:ascii="Times New Roman" w:hAnsi="Times New Roman" w:cs="Times New Roman"/>
        </w:rPr>
      </w:pPr>
      <w:r w:rsidRPr="001E0FB0">
        <w:rPr>
          <w:rFonts w:ascii="Times New Roman" w:hAnsi="Times New Roman" w:cs="Times New Roman"/>
          <w:sz w:val="26"/>
          <w:szCs w:val="26"/>
        </w:rPr>
        <w:t xml:space="preserve">                                       </w:t>
      </w:r>
      <w:r w:rsidR="001E0FB0">
        <w:rPr>
          <w:rFonts w:ascii="Times New Roman" w:hAnsi="Times New Roman" w:cs="Times New Roman"/>
          <w:sz w:val="26"/>
          <w:szCs w:val="26"/>
        </w:rPr>
        <w:t xml:space="preserve">                                     </w:t>
      </w:r>
      <w:r w:rsidRPr="001E0FB0">
        <w:rPr>
          <w:rFonts w:ascii="Times New Roman" w:hAnsi="Times New Roman" w:cs="Times New Roman"/>
          <w:sz w:val="26"/>
          <w:szCs w:val="26"/>
        </w:rPr>
        <w:t xml:space="preserve"> </w:t>
      </w:r>
      <w:r w:rsidR="001E0FB0">
        <w:rPr>
          <w:rFonts w:ascii="Times New Roman" w:hAnsi="Times New Roman" w:cs="Times New Roman"/>
          <w:sz w:val="26"/>
          <w:szCs w:val="26"/>
        </w:rPr>
        <w:t xml:space="preserve"> </w:t>
      </w:r>
      <w:r w:rsidRPr="001E0FB0">
        <w:rPr>
          <w:rFonts w:ascii="Times New Roman" w:hAnsi="Times New Roman" w:cs="Times New Roman"/>
          <w:sz w:val="26"/>
          <w:szCs w:val="26"/>
        </w:rPr>
        <w:t xml:space="preserve"> </w:t>
      </w:r>
      <w:r w:rsidRPr="001E0FB0">
        <w:rPr>
          <w:rFonts w:ascii="Times New Roman" w:hAnsi="Times New Roman" w:cs="Times New Roman"/>
        </w:rPr>
        <w:t xml:space="preserve">(должность)   </w:t>
      </w:r>
      <w:r w:rsidR="001E0FB0">
        <w:rPr>
          <w:rFonts w:ascii="Times New Roman" w:hAnsi="Times New Roman" w:cs="Times New Roman"/>
        </w:rPr>
        <w:t xml:space="preserve">        </w:t>
      </w:r>
      <w:r w:rsidRPr="001E0FB0">
        <w:rPr>
          <w:rFonts w:ascii="Times New Roman" w:hAnsi="Times New Roman" w:cs="Times New Roman"/>
        </w:rPr>
        <w:t xml:space="preserve"> (подпись)  </w:t>
      </w:r>
      <w:r w:rsidR="001E0FB0">
        <w:rPr>
          <w:rFonts w:ascii="Times New Roman" w:hAnsi="Times New Roman" w:cs="Times New Roman"/>
        </w:rPr>
        <w:t xml:space="preserve">           </w:t>
      </w:r>
      <w:r w:rsidRPr="001E0FB0">
        <w:rPr>
          <w:rFonts w:ascii="Times New Roman" w:hAnsi="Times New Roman" w:cs="Times New Roman"/>
        </w:rPr>
        <w:t xml:space="preserve"> (расшифровка подписи)</w:t>
      </w:r>
    </w:p>
    <w:p w:rsidR="00436E67" w:rsidRPr="001E0FB0" w:rsidRDefault="00436E67">
      <w:pPr>
        <w:pStyle w:val="ConsPlusNonformat"/>
        <w:jc w:val="both"/>
        <w:rPr>
          <w:rFonts w:ascii="Times New Roman" w:hAnsi="Times New Roman" w:cs="Times New Roman"/>
          <w:sz w:val="26"/>
          <w:szCs w:val="26"/>
        </w:rPr>
      </w:pPr>
    </w:p>
    <w:p w:rsidR="00436E67" w:rsidRPr="001E0FB0" w:rsidRDefault="00436E67">
      <w:pPr>
        <w:pStyle w:val="ConsPlusNonformat"/>
        <w:jc w:val="both"/>
        <w:rPr>
          <w:rFonts w:ascii="Times New Roman" w:hAnsi="Times New Roman" w:cs="Times New Roman"/>
          <w:sz w:val="26"/>
          <w:szCs w:val="26"/>
        </w:rPr>
      </w:pPr>
      <w:r w:rsidRPr="001E0FB0">
        <w:rPr>
          <w:rFonts w:ascii="Times New Roman" w:hAnsi="Times New Roman" w:cs="Times New Roman"/>
          <w:sz w:val="26"/>
          <w:szCs w:val="26"/>
        </w:rPr>
        <w:t xml:space="preserve">    "__" __________ 20__ г.</w:t>
      </w:r>
    </w:p>
    <w:p w:rsidR="00436E67" w:rsidRPr="001E0FB0" w:rsidRDefault="00436E67">
      <w:pPr>
        <w:pStyle w:val="ConsPlusNormal"/>
        <w:jc w:val="both"/>
        <w:rPr>
          <w:szCs w:val="26"/>
        </w:rPr>
      </w:pPr>
    </w:p>
    <w:p w:rsidR="00436E67" w:rsidRPr="001E0FB0" w:rsidRDefault="00436E67">
      <w:pPr>
        <w:pStyle w:val="ConsPlusNormal"/>
        <w:spacing w:before="260"/>
        <w:ind w:firstLine="540"/>
        <w:jc w:val="both"/>
        <w:rPr>
          <w:szCs w:val="26"/>
        </w:rPr>
      </w:pPr>
      <w:bookmarkStart w:id="12" w:name="P984"/>
      <w:bookmarkEnd w:id="12"/>
      <w:r w:rsidRPr="001E0FB0">
        <w:rPr>
          <w:szCs w:val="26"/>
        </w:rPr>
        <w:t>&lt;1&gt; Формируется при установлении муниципального задания на оказание муниципальной услуги (услуг) и работы (работ) и содержит требования к оказанию муниципальной услуги (услуг) раздельно по каждой из муниципальных услуг с указанием порядкового номера раздела.</w:t>
      </w:r>
    </w:p>
    <w:p w:rsidR="00436E67" w:rsidRPr="001E0FB0" w:rsidRDefault="00436E67">
      <w:pPr>
        <w:pStyle w:val="ConsPlusNormal"/>
        <w:spacing w:before="260"/>
        <w:ind w:firstLine="540"/>
        <w:jc w:val="both"/>
        <w:rPr>
          <w:szCs w:val="26"/>
        </w:rPr>
      </w:pPr>
      <w:bookmarkStart w:id="13" w:name="P985"/>
      <w:bookmarkEnd w:id="13"/>
      <w:r w:rsidRPr="001E0FB0">
        <w:rPr>
          <w:szCs w:val="26"/>
        </w:rPr>
        <w:t>&lt;2&gt; Формируется при установлении муниципального задания на оказание муниципальной услуги (услуг) и работы (работ) и содержит требования к выполнению работы (работ) раздельно по каждой из работ с указанием порядкового номера раздела.</w:t>
      </w:r>
    </w:p>
    <w:p w:rsidR="00436E67" w:rsidRPr="001E0FB0" w:rsidRDefault="00436E67">
      <w:pPr>
        <w:pStyle w:val="ConsPlusNormal"/>
        <w:jc w:val="both"/>
        <w:rPr>
          <w:szCs w:val="26"/>
        </w:rPr>
      </w:pPr>
    </w:p>
    <w:p w:rsidR="00436E67" w:rsidRDefault="00436E67">
      <w:pPr>
        <w:pStyle w:val="ConsPlusNormal"/>
        <w:jc w:val="both"/>
      </w:pPr>
    </w:p>
    <w:p w:rsidR="00436E67" w:rsidRDefault="00436E67">
      <w:pPr>
        <w:pStyle w:val="ConsPlusNormal"/>
        <w:jc w:val="both"/>
      </w:pPr>
    </w:p>
    <w:p w:rsidR="00436E67" w:rsidRDefault="00436E67">
      <w:pPr>
        <w:pStyle w:val="ConsPlusNormal"/>
        <w:jc w:val="both"/>
      </w:pPr>
    </w:p>
    <w:p w:rsidR="001E0FB0" w:rsidRDefault="001E0FB0">
      <w:pPr>
        <w:pStyle w:val="ConsPlusNormal"/>
        <w:jc w:val="both"/>
      </w:pPr>
    </w:p>
    <w:p w:rsidR="001E0FB0" w:rsidRDefault="001E0FB0">
      <w:pPr>
        <w:pStyle w:val="ConsPlusNormal"/>
        <w:jc w:val="both"/>
      </w:pPr>
    </w:p>
    <w:p w:rsidR="001E0FB0" w:rsidRDefault="001E0FB0">
      <w:pPr>
        <w:pStyle w:val="ConsPlusNormal"/>
        <w:jc w:val="both"/>
      </w:pPr>
    </w:p>
    <w:p w:rsidR="001E0FB0" w:rsidRDefault="001E0FB0">
      <w:pPr>
        <w:pStyle w:val="ConsPlusNormal"/>
        <w:jc w:val="both"/>
      </w:pPr>
    </w:p>
    <w:p w:rsidR="001E0FB0" w:rsidRDefault="001E0FB0">
      <w:pPr>
        <w:pStyle w:val="ConsPlusNormal"/>
        <w:jc w:val="both"/>
      </w:pPr>
    </w:p>
    <w:p w:rsidR="001E0FB0" w:rsidRDefault="001E0FB0">
      <w:pPr>
        <w:pStyle w:val="ConsPlusNormal"/>
        <w:jc w:val="both"/>
        <w:sectPr w:rsidR="001E0FB0" w:rsidSect="001E0FB0">
          <w:pgSz w:w="16838" w:h="11905" w:orient="landscape"/>
          <w:pgMar w:top="1701" w:right="1134" w:bottom="851" w:left="1134" w:header="0" w:footer="0" w:gutter="0"/>
          <w:cols w:space="720"/>
        </w:sectPr>
      </w:pPr>
    </w:p>
    <w:p w:rsidR="00436E67" w:rsidRDefault="001E0FB0" w:rsidP="001B104E">
      <w:pPr>
        <w:pStyle w:val="ConsPlusNormal"/>
        <w:jc w:val="right"/>
        <w:outlineLvl w:val="0"/>
      </w:pPr>
      <w:r>
        <w:lastRenderedPageBreak/>
        <w:t xml:space="preserve">                                                           </w:t>
      </w:r>
      <w:r w:rsidR="00436E67">
        <w:t xml:space="preserve">Приложение </w:t>
      </w:r>
      <w:r>
        <w:t>№</w:t>
      </w:r>
      <w:r w:rsidR="00436E67">
        <w:t xml:space="preserve"> 2</w:t>
      </w:r>
    </w:p>
    <w:p w:rsidR="001B104E" w:rsidRDefault="001E0FB0" w:rsidP="001B104E">
      <w:pPr>
        <w:pStyle w:val="ConsPlusNormal"/>
        <w:jc w:val="right"/>
      </w:pPr>
      <w:r>
        <w:t xml:space="preserve">                                                      </w:t>
      </w:r>
      <w:r w:rsidR="001B104E">
        <w:t xml:space="preserve">                   к постановлению администрации</w:t>
      </w:r>
    </w:p>
    <w:p w:rsidR="001B104E" w:rsidRDefault="001B104E" w:rsidP="001B104E">
      <w:pPr>
        <w:pStyle w:val="ConsPlusNormal"/>
        <w:jc w:val="right"/>
      </w:pPr>
      <w:r>
        <w:t xml:space="preserve">                                                                   Большемонокского сельсовета</w:t>
      </w:r>
    </w:p>
    <w:p w:rsidR="001B104E" w:rsidRDefault="001B104E" w:rsidP="001B104E">
      <w:pPr>
        <w:pStyle w:val="ConsPlusNormal"/>
        <w:jc w:val="right"/>
      </w:pPr>
      <w:r>
        <w:t xml:space="preserve">                                                                               Бейского района Республики Хакасия</w:t>
      </w:r>
    </w:p>
    <w:p w:rsidR="00436E67" w:rsidRDefault="001B104E" w:rsidP="001B104E">
      <w:pPr>
        <w:pStyle w:val="ConsPlusNormal"/>
        <w:jc w:val="right"/>
      </w:pPr>
      <w:r>
        <w:t xml:space="preserve">                                                                                 от «21» мая 2026 г. № 31</w:t>
      </w:r>
    </w:p>
    <w:p w:rsidR="001B104E" w:rsidRDefault="001B104E" w:rsidP="001B104E">
      <w:pPr>
        <w:pStyle w:val="ConsPlusNormal"/>
        <w:jc w:val="right"/>
      </w:pPr>
    </w:p>
    <w:p w:rsidR="001B104E" w:rsidRDefault="001B104E" w:rsidP="001B104E">
      <w:pPr>
        <w:spacing w:after="1"/>
        <w:jc w:val="center"/>
        <w:rPr>
          <w:b/>
          <w:sz w:val="26"/>
          <w:szCs w:val="20"/>
        </w:rPr>
      </w:pPr>
      <w:bookmarkStart w:id="14" w:name="P998"/>
      <w:bookmarkEnd w:id="14"/>
      <w:r w:rsidRPr="001B104E">
        <w:rPr>
          <w:b/>
          <w:sz w:val="26"/>
          <w:szCs w:val="20"/>
        </w:rPr>
        <w:t>Методические рекомендации</w:t>
      </w:r>
    </w:p>
    <w:p w:rsidR="001B104E" w:rsidRDefault="001B104E" w:rsidP="001B104E">
      <w:pPr>
        <w:spacing w:after="1"/>
        <w:jc w:val="center"/>
        <w:rPr>
          <w:b/>
          <w:sz w:val="26"/>
          <w:szCs w:val="20"/>
        </w:rPr>
      </w:pPr>
      <w:r w:rsidRPr="001B104E">
        <w:rPr>
          <w:b/>
          <w:sz w:val="26"/>
          <w:szCs w:val="20"/>
        </w:rPr>
        <w:t xml:space="preserve">по определению нормативных затрат на оказание муниципальных услуг (работ), применяемых при расчете объема субсидии на финансовое обеспечение выполнения муниципального задания на оказание муниципальных услуг (работ) муниципальными учреждениями, находящихся на территории Большемонокского сельсовета </w:t>
      </w:r>
    </w:p>
    <w:p w:rsidR="00436E67" w:rsidRPr="001B104E" w:rsidRDefault="001B104E" w:rsidP="001B104E">
      <w:pPr>
        <w:spacing w:after="1"/>
        <w:jc w:val="center"/>
        <w:rPr>
          <w:b/>
          <w:sz w:val="26"/>
          <w:szCs w:val="20"/>
        </w:rPr>
      </w:pPr>
      <w:r w:rsidRPr="001B104E">
        <w:rPr>
          <w:b/>
          <w:sz w:val="26"/>
          <w:szCs w:val="20"/>
        </w:rPr>
        <w:t>Бейского района Республики Хакасия</w:t>
      </w:r>
    </w:p>
    <w:p w:rsidR="00436E67" w:rsidRDefault="00436E67">
      <w:pPr>
        <w:pStyle w:val="ConsPlusNormal"/>
        <w:jc w:val="both"/>
      </w:pPr>
    </w:p>
    <w:p w:rsidR="00436E67" w:rsidRDefault="00436E67" w:rsidP="00183FD8">
      <w:pPr>
        <w:pStyle w:val="ConsPlusNormal"/>
        <w:ind w:firstLine="539"/>
        <w:jc w:val="both"/>
      </w:pPr>
      <w:r>
        <w:t>1. Нормативные затраты на оказание муниципальной услуги (работы), определяются исходя из содержащейся в общероссийском базовом перечне или региональном перечне информации о единице показателя, характеризующего объем муниципальной услуги (работы), и показателей, отражающих содержание и (или) условия (формы) оказания муниципальной услуги (работы).</w:t>
      </w:r>
    </w:p>
    <w:p w:rsidR="00436E67" w:rsidRDefault="00436E67" w:rsidP="00183FD8">
      <w:pPr>
        <w:pStyle w:val="ConsPlusNormal"/>
        <w:ind w:firstLine="539"/>
        <w:jc w:val="both"/>
      </w:pPr>
      <w:r>
        <w:t>2. При определении нормативных затрат на выполнение работы применяются настоящие рекомендации по определению нормативных затрат на оказание муниципальной услуги.</w:t>
      </w:r>
    </w:p>
    <w:p w:rsidR="00436E67" w:rsidRPr="00A73D94" w:rsidRDefault="00436E67" w:rsidP="00183FD8">
      <w:pPr>
        <w:pStyle w:val="ConsPlusNormal"/>
        <w:ind w:firstLine="539"/>
        <w:jc w:val="both"/>
      </w:pPr>
      <w:r>
        <w:t xml:space="preserve">3. Нормативные затраты на оказание муниципальных услуг (работ), определяемые с соблюдением настоящих рекомендаций, не могут приводить к превышению объема бюджетных ассигнований, предусмотренных решением о местном бюджете на очередной финансовый год и на плановый период на финансовое обеспечение выполнения муниципального </w:t>
      </w:r>
      <w:hyperlink w:anchor="P152" w:history="1">
        <w:r w:rsidRPr="00A73D94">
          <w:t>задания</w:t>
        </w:r>
      </w:hyperlink>
      <w:r w:rsidRPr="00A73D94">
        <w:t>.</w:t>
      </w:r>
    </w:p>
    <w:p w:rsidR="00436E67" w:rsidRDefault="00436E67" w:rsidP="00183FD8">
      <w:pPr>
        <w:pStyle w:val="ConsPlusNormal"/>
        <w:ind w:firstLine="539"/>
        <w:jc w:val="both"/>
      </w:pPr>
      <w:r>
        <w:t>4. Нормативные затраты на оказание муниципальной услуги состоят из нормативных затрат, непосредственно связанных с оказанием муниципальной услуги, и нормативных затрат на общехозяйственные нужды на оказание муниципальной услуги.</w:t>
      </w:r>
    </w:p>
    <w:p w:rsidR="00436E67" w:rsidRDefault="00436E67" w:rsidP="00183FD8">
      <w:pPr>
        <w:pStyle w:val="ConsPlusNormal"/>
        <w:ind w:firstLine="539"/>
        <w:jc w:val="both"/>
      </w:pPr>
      <w:r>
        <w:t>5. В нормативные затраты, непосредственно связанные с оказанием муниципальной услуги, включаются:</w:t>
      </w:r>
    </w:p>
    <w:p w:rsidR="00436E67" w:rsidRDefault="001B104E" w:rsidP="00183FD8">
      <w:pPr>
        <w:pStyle w:val="ConsPlusNormal"/>
        <w:ind w:firstLine="539"/>
        <w:jc w:val="both"/>
      </w:pPr>
      <w:r>
        <w:t xml:space="preserve">- </w:t>
      </w:r>
      <w:r w:rsidR="00436E67">
        <w:t>затраты на оплату труда с начислениями на выплаты по оплате труда работников, непосредственно связанных с оказанием муниципальной услуги, включая страховые взносы в Пенсионный фонд Российской Федерации, Фонд социального страхования Российской Федерации и Федеральный фонд обязательного медицинского страхования, страховые взносы на обязательное социальное страхование от несчастных случаев на производстве и профессиональных заболеваний, в соответствии с трудовым законодательством Российской Федерации и иными нормативными правовыми актами, содержащими нормы трудового права (далее - начисления на выплаты по оплате труда);</w:t>
      </w:r>
    </w:p>
    <w:p w:rsidR="00436E67" w:rsidRDefault="001B104E" w:rsidP="00183FD8">
      <w:pPr>
        <w:pStyle w:val="ConsPlusNormal"/>
        <w:ind w:firstLine="539"/>
        <w:jc w:val="both"/>
      </w:pPr>
      <w:r>
        <w:t xml:space="preserve">- </w:t>
      </w:r>
      <w:r w:rsidR="00436E67">
        <w:t>затраты на приобретение материальных запасов и особо ценного движимого имущества, потребляемых (используемых) в процессе оказания муниципальной услуги с учетом срока их полезного использования (в том числе затраты на арендные платежи);</w:t>
      </w:r>
    </w:p>
    <w:p w:rsidR="00436E67" w:rsidRDefault="001B104E" w:rsidP="00183FD8">
      <w:pPr>
        <w:pStyle w:val="ConsPlusNormal"/>
        <w:ind w:firstLine="539"/>
        <w:jc w:val="both"/>
      </w:pPr>
      <w:r>
        <w:t xml:space="preserve">- </w:t>
      </w:r>
      <w:r w:rsidR="00436E67">
        <w:t>иные затраты, непосредственно связанные с оказанием муниципальной услуги.</w:t>
      </w:r>
    </w:p>
    <w:p w:rsidR="00436E67" w:rsidRDefault="00436E67" w:rsidP="00183FD8">
      <w:pPr>
        <w:pStyle w:val="ConsPlusNormal"/>
        <w:ind w:firstLine="539"/>
        <w:jc w:val="both"/>
      </w:pPr>
      <w:r>
        <w:lastRenderedPageBreak/>
        <w:t>6. В нормативные затраты на общехозяйственные нужды на оказание муниципальной услуги включаются:</w:t>
      </w:r>
    </w:p>
    <w:p w:rsidR="00436E67" w:rsidRDefault="001B104E" w:rsidP="00183FD8">
      <w:pPr>
        <w:pStyle w:val="ConsPlusNormal"/>
        <w:ind w:firstLine="539"/>
        <w:jc w:val="both"/>
      </w:pPr>
      <w:r>
        <w:t xml:space="preserve">- </w:t>
      </w:r>
      <w:r w:rsidR="00436E67">
        <w:t>затраты на коммунальные услуги;</w:t>
      </w:r>
    </w:p>
    <w:p w:rsidR="00436E67" w:rsidRPr="00A73D94" w:rsidRDefault="001B104E" w:rsidP="00183FD8">
      <w:pPr>
        <w:pStyle w:val="ConsPlusNormal"/>
        <w:ind w:firstLine="539"/>
        <w:jc w:val="both"/>
      </w:pPr>
      <w:r>
        <w:t xml:space="preserve">- </w:t>
      </w:r>
      <w:r w:rsidR="00436E67">
        <w:t xml:space="preserve">затраты на содержание объектов недвижимого имущества, необходимого для выполнения муниципального </w:t>
      </w:r>
      <w:hyperlink w:anchor="P152" w:history="1">
        <w:r w:rsidR="00436E67" w:rsidRPr="00A73D94">
          <w:t>задания</w:t>
        </w:r>
      </w:hyperlink>
      <w:r w:rsidR="00436E67" w:rsidRPr="00A73D94">
        <w:t xml:space="preserve"> и для общехозяйственных нужд, в том числе находящегося у муниципального учреждения на основании договора аренды (финансовой аренды) или договора безвозмездного пользования (далее - имущество, необходимое для выполнения муниципального задания), в том числе затраты на арендные платежи;</w:t>
      </w:r>
    </w:p>
    <w:p w:rsidR="00436E67" w:rsidRDefault="001B104E" w:rsidP="00183FD8">
      <w:pPr>
        <w:pStyle w:val="ConsPlusNormal"/>
        <w:ind w:firstLine="539"/>
        <w:jc w:val="both"/>
      </w:pPr>
      <w:r>
        <w:t xml:space="preserve">- </w:t>
      </w:r>
      <w:r w:rsidR="00436E67" w:rsidRPr="00A73D94">
        <w:t xml:space="preserve">затраты на содержание объектов особо ценного движимого имущества, необходимого для выполнения муниципального </w:t>
      </w:r>
      <w:hyperlink w:anchor="P152" w:history="1">
        <w:r w:rsidR="00436E67" w:rsidRPr="00A73D94">
          <w:t>задания</w:t>
        </w:r>
      </w:hyperlink>
      <w:r w:rsidR="00436E67" w:rsidRPr="00A73D94">
        <w:t xml:space="preserve"> (в т</w:t>
      </w:r>
      <w:r w:rsidR="00436E67">
        <w:t>ом числе затраты на арендные платежи);</w:t>
      </w:r>
    </w:p>
    <w:p w:rsidR="00436E67" w:rsidRDefault="001B104E" w:rsidP="00183FD8">
      <w:pPr>
        <w:pStyle w:val="ConsPlusNormal"/>
        <w:ind w:firstLine="539"/>
        <w:jc w:val="both"/>
      </w:pPr>
      <w:r>
        <w:t xml:space="preserve">- </w:t>
      </w:r>
      <w:r w:rsidR="00436E67">
        <w:t>затраты на приобретение услуг связи;</w:t>
      </w:r>
    </w:p>
    <w:p w:rsidR="00436E67" w:rsidRDefault="001B104E" w:rsidP="00183FD8">
      <w:pPr>
        <w:pStyle w:val="ConsPlusNormal"/>
        <w:ind w:firstLine="539"/>
        <w:jc w:val="both"/>
      </w:pPr>
      <w:r>
        <w:t xml:space="preserve">- </w:t>
      </w:r>
      <w:r w:rsidR="00436E67">
        <w:t>затраты на приобретение транспортных услуг;</w:t>
      </w:r>
    </w:p>
    <w:p w:rsidR="00436E67" w:rsidRDefault="001B104E" w:rsidP="00183FD8">
      <w:pPr>
        <w:pStyle w:val="ConsPlusNormal"/>
        <w:ind w:firstLine="539"/>
        <w:jc w:val="both"/>
      </w:pPr>
      <w:r>
        <w:t xml:space="preserve">- </w:t>
      </w:r>
      <w:r w:rsidR="00436E67">
        <w:t>затраты на оплату труда с начислениями на выплаты по оплате труда работников, которые не принимают непосредственного участия в оказании муниципальной услуги;</w:t>
      </w:r>
    </w:p>
    <w:p w:rsidR="00436E67" w:rsidRDefault="001B104E" w:rsidP="00183FD8">
      <w:pPr>
        <w:pStyle w:val="ConsPlusNormal"/>
        <w:ind w:firstLine="539"/>
        <w:jc w:val="both"/>
      </w:pPr>
      <w:r>
        <w:t xml:space="preserve">- </w:t>
      </w:r>
      <w:r w:rsidR="00436E67">
        <w:t>затраты на прочие общехозяйственные нужды.</w:t>
      </w:r>
    </w:p>
    <w:p w:rsidR="00436E67" w:rsidRDefault="00436E67" w:rsidP="00183FD8">
      <w:pPr>
        <w:pStyle w:val="ConsPlusNormal"/>
        <w:ind w:firstLine="539"/>
        <w:jc w:val="both"/>
      </w:pPr>
      <w:r>
        <w:t>7. При определении нормативных затрат рассчитываются затраты, необходимые для оказания муниципальной услуги, с соблюдением показателей качества оказания муниципальной услуги.</w:t>
      </w:r>
    </w:p>
    <w:p w:rsidR="00436E67" w:rsidRDefault="00436E67" w:rsidP="00183FD8">
      <w:pPr>
        <w:pStyle w:val="ConsPlusNormal"/>
        <w:ind w:firstLine="539"/>
        <w:jc w:val="both"/>
      </w:pPr>
      <w:r>
        <w:t>8. При определении нормативных затрат на оказание муниципальной услуги применяются нормы, выраженные в натуральных показателях (рабочее время работников, материальные запасы, особо ценное движимое имущество, топливо, электроэнергия и другие ресурсы, используемые для оказания муниципальной услуги) (далее - нормы, выраженные в натуральных показателях), установленные нормативными правовыми актами (в том числе муниципальными), а также межгосударственными, национальными (государственными) стандартами Российской Федерации, строительными нормами и правилами, санитарными нормами и правилами, стандартами, порядками и регламентами оказания муниципальной услуги (далее - стандарт оказания услуги).</w:t>
      </w:r>
    </w:p>
    <w:p w:rsidR="00436E67" w:rsidRDefault="00436E67" w:rsidP="00183FD8">
      <w:pPr>
        <w:pStyle w:val="ConsPlusNormal"/>
        <w:ind w:firstLine="539"/>
        <w:jc w:val="both"/>
      </w:pPr>
      <w:r>
        <w:t>При отсутствии норм, выраженных в натуральных показателях, установленных стандартом оказания услуги, в отношении муниципальной услуги, оказываемой муниципальными учреждениями, нормы, выраженные в натуральных показателях, определяются на основе анализа и усреднения показателей деятельности муниципального учреждения, которое имеет минимальный объем затрат на оказание единицы муниципальной услуги при выполнении требований к качеству оказания муниципальной услуги, отраженных в общероссийском базовом перечне или региональном перечне (далее - метод наиболее эффективного учреждения), либо на основе медианного значения по муниципальным учреждениям, оказывающим муниципальную услуг (далее - медианный метод).</w:t>
      </w:r>
    </w:p>
    <w:p w:rsidR="00436E67" w:rsidRDefault="00436E67" w:rsidP="00183FD8">
      <w:pPr>
        <w:pStyle w:val="ConsPlusNormal"/>
        <w:ind w:firstLine="539"/>
        <w:jc w:val="both"/>
      </w:pPr>
      <w:r>
        <w:t>Значения норм, выраженных в натуральных показателях, установленных стандартом оказания услуги, методом наиболее эффективного учреждения либо медианным методом (далее - натуральная норма), необходимых для определения норматива затрат на оказание муниципальной услуги, определяются по каждой муниципальной услуге с указанием ее наименования.</w:t>
      </w:r>
    </w:p>
    <w:p w:rsidR="00436E67" w:rsidRDefault="00436E67" w:rsidP="00183FD8">
      <w:pPr>
        <w:pStyle w:val="ConsPlusNormal"/>
        <w:ind w:firstLine="539"/>
        <w:jc w:val="both"/>
      </w:pPr>
      <w:r>
        <w:t>9. Значение нормативных затрат на оказание муниципальной услуги с указанием ее наименования утверждается общей суммой, в том числе в разрезе:</w:t>
      </w:r>
    </w:p>
    <w:p w:rsidR="00436E67" w:rsidRDefault="00A73D94" w:rsidP="00183FD8">
      <w:pPr>
        <w:pStyle w:val="ConsPlusNormal"/>
        <w:ind w:firstLine="539"/>
        <w:jc w:val="both"/>
      </w:pPr>
      <w:r>
        <w:lastRenderedPageBreak/>
        <w:t>-</w:t>
      </w:r>
      <w:r w:rsidR="001B104E">
        <w:t xml:space="preserve"> </w:t>
      </w:r>
      <w:r w:rsidR="00436E67">
        <w:t>суммы затрат на оплату труда с начислениями на выплаты по оплате труда работников, непосредственно связанных с оказанием муниципальной услуги;</w:t>
      </w:r>
    </w:p>
    <w:p w:rsidR="00436E67" w:rsidRDefault="00A73D94" w:rsidP="00183FD8">
      <w:pPr>
        <w:pStyle w:val="ConsPlusNormal"/>
        <w:ind w:firstLine="539"/>
        <w:jc w:val="both"/>
      </w:pPr>
      <w:r>
        <w:t>-</w:t>
      </w:r>
      <w:r w:rsidR="001B104E">
        <w:t xml:space="preserve"> </w:t>
      </w:r>
      <w:r w:rsidR="00436E67">
        <w:t xml:space="preserve">суммы затрат на коммунальные услуги и содержание объектов недвижимого имущества, необходимого для выполнения муниципального </w:t>
      </w:r>
      <w:hyperlink w:anchor="P152" w:history="1">
        <w:r w:rsidR="00436E67" w:rsidRPr="00A73D94">
          <w:t>задания</w:t>
        </w:r>
      </w:hyperlink>
      <w:r w:rsidR="00436E67">
        <w:t xml:space="preserve"> (в том числе затраты на арендные платежи).</w:t>
      </w:r>
    </w:p>
    <w:p w:rsidR="00436E67" w:rsidRDefault="00436E67" w:rsidP="00183FD8">
      <w:pPr>
        <w:pStyle w:val="ConsPlusNormal"/>
        <w:ind w:firstLine="539"/>
        <w:jc w:val="both"/>
      </w:pPr>
      <w:r>
        <w:t xml:space="preserve">При утверждении значения нормативных затрат на оказание муниципальной услуги, оказываемой муниципальным учреждением, указывается информация о натуральных нормах, необходимых для определения нормативных затрат на оказание муниципальной услуги, включающая наименование натуральной нормы, </w:t>
      </w:r>
      <w:r w:rsidRPr="00A73D94">
        <w:t xml:space="preserve">ее </w:t>
      </w:r>
      <w:hyperlink w:anchor="P1180" w:history="1">
        <w:r w:rsidRPr="00A73D94">
          <w:t>значение</w:t>
        </w:r>
      </w:hyperlink>
      <w:r w:rsidRPr="00A73D94">
        <w:t xml:space="preserve"> и</w:t>
      </w:r>
      <w:r>
        <w:t xml:space="preserve"> источник указанного значения (нормативный правовой акт (вид, дата, номер), утверждающий стандарт оказания услуги, а при его отсутствии слова "Метод наиболее эффективного учреждения" либо слова "Медианный метод") в соответствии с настоящими рекомендациями (приложение </w:t>
      </w:r>
      <w:r w:rsidR="00183FD8">
        <w:t>№</w:t>
      </w:r>
      <w:r>
        <w:t xml:space="preserve"> 1).</w:t>
      </w:r>
    </w:p>
    <w:p w:rsidR="00436E67" w:rsidRDefault="00436E67" w:rsidP="00183FD8">
      <w:pPr>
        <w:pStyle w:val="ConsPlusNormal"/>
        <w:ind w:firstLine="540"/>
        <w:jc w:val="both"/>
      </w:pPr>
      <w:r>
        <w:t>10. Нормативные затраты на оказание i-й муниципальной услуги (</w:t>
      </w:r>
      <w:proofErr w:type="spellStart"/>
      <w:r>
        <w:t>Н</w:t>
      </w:r>
      <w:r>
        <w:rPr>
          <w:vertAlign w:val="subscript"/>
        </w:rPr>
        <w:t>i</w:t>
      </w:r>
      <w:proofErr w:type="spellEnd"/>
      <w:r>
        <w:t>) рассчитываются по следующей формуле:</w:t>
      </w:r>
    </w:p>
    <w:p w:rsidR="00436E67" w:rsidRDefault="00436E67" w:rsidP="00183FD8">
      <w:pPr>
        <w:pStyle w:val="ConsPlusNormal"/>
        <w:jc w:val="both"/>
      </w:pPr>
    </w:p>
    <w:p w:rsidR="00436E67" w:rsidRDefault="00436E67" w:rsidP="00183FD8">
      <w:pPr>
        <w:pStyle w:val="ConsPlusNormal"/>
        <w:jc w:val="center"/>
      </w:pPr>
      <w:proofErr w:type="spellStart"/>
      <w:r>
        <w:t>Н</w:t>
      </w:r>
      <w:r>
        <w:rPr>
          <w:vertAlign w:val="subscript"/>
        </w:rPr>
        <w:t>i</w:t>
      </w:r>
      <w:proofErr w:type="spellEnd"/>
      <w:r>
        <w:t xml:space="preserve"> = </w:t>
      </w:r>
      <w:proofErr w:type="spellStart"/>
      <w:r>
        <w:t>У</w:t>
      </w:r>
      <w:r>
        <w:rPr>
          <w:vertAlign w:val="subscript"/>
        </w:rPr>
        <w:t>i</w:t>
      </w:r>
      <w:proofErr w:type="spellEnd"/>
      <w:r>
        <w:t xml:space="preserve"> + </w:t>
      </w:r>
      <w:proofErr w:type="spellStart"/>
      <w:r>
        <w:t>ОХ</w:t>
      </w:r>
      <w:r>
        <w:rPr>
          <w:vertAlign w:val="subscript"/>
        </w:rPr>
        <w:t>i</w:t>
      </w:r>
      <w:proofErr w:type="spellEnd"/>
      <w:r>
        <w:t>,</w:t>
      </w:r>
    </w:p>
    <w:p w:rsidR="00436E67" w:rsidRDefault="00436E67" w:rsidP="00183FD8">
      <w:pPr>
        <w:pStyle w:val="ConsPlusNormal"/>
        <w:jc w:val="both"/>
      </w:pPr>
    </w:p>
    <w:p w:rsidR="00436E67" w:rsidRDefault="00436E67" w:rsidP="00183FD8">
      <w:pPr>
        <w:pStyle w:val="ConsPlusNormal"/>
        <w:ind w:firstLine="540"/>
        <w:jc w:val="both"/>
      </w:pPr>
      <w:r>
        <w:t>где:</w:t>
      </w:r>
    </w:p>
    <w:p w:rsidR="00436E67" w:rsidRDefault="00436E67" w:rsidP="00183FD8">
      <w:pPr>
        <w:pStyle w:val="ConsPlusNormal"/>
        <w:ind w:firstLine="540"/>
        <w:jc w:val="both"/>
      </w:pPr>
      <w:proofErr w:type="spellStart"/>
      <w:r>
        <w:t>У</w:t>
      </w:r>
      <w:r>
        <w:rPr>
          <w:vertAlign w:val="subscript"/>
        </w:rPr>
        <w:t>i</w:t>
      </w:r>
      <w:proofErr w:type="spellEnd"/>
      <w:r>
        <w:t xml:space="preserve"> - нормативные затраты, непосредственно связанные с оказанием i-й муниципальной услуги;</w:t>
      </w:r>
    </w:p>
    <w:p w:rsidR="00436E67" w:rsidRDefault="00436E67" w:rsidP="00183FD8">
      <w:pPr>
        <w:pStyle w:val="ConsPlusNormal"/>
        <w:ind w:firstLine="540"/>
        <w:jc w:val="both"/>
      </w:pPr>
      <w:proofErr w:type="spellStart"/>
      <w:r>
        <w:t>ОХ</w:t>
      </w:r>
      <w:r>
        <w:rPr>
          <w:vertAlign w:val="subscript"/>
        </w:rPr>
        <w:t>i</w:t>
      </w:r>
      <w:proofErr w:type="spellEnd"/>
      <w:r>
        <w:t xml:space="preserve"> - нормативные затраты на общехозяйственные нужды на оказание i-й муниципальной услуги.</w:t>
      </w:r>
    </w:p>
    <w:p w:rsidR="00436E67" w:rsidRDefault="00436E67" w:rsidP="00183FD8">
      <w:pPr>
        <w:pStyle w:val="ConsPlusNormal"/>
        <w:ind w:firstLine="540"/>
        <w:jc w:val="both"/>
      </w:pPr>
      <w:r>
        <w:t>11. Нормативные затраты, непосредственно связанные с оказанием i-й муниципальной услуги, рассчитываются по следующей формуле:</w:t>
      </w:r>
    </w:p>
    <w:p w:rsidR="00436E67" w:rsidRDefault="00436E67" w:rsidP="00183FD8">
      <w:pPr>
        <w:pStyle w:val="ConsPlusNormal"/>
        <w:jc w:val="both"/>
      </w:pPr>
    </w:p>
    <w:p w:rsidR="00436E67" w:rsidRDefault="00436E67" w:rsidP="00183FD8">
      <w:pPr>
        <w:pStyle w:val="ConsPlusNormal"/>
        <w:jc w:val="center"/>
      </w:pPr>
      <w:proofErr w:type="spellStart"/>
      <w:r>
        <w:t>У</w:t>
      </w:r>
      <w:r>
        <w:rPr>
          <w:vertAlign w:val="subscript"/>
        </w:rPr>
        <w:t>i</w:t>
      </w:r>
      <w:proofErr w:type="spellEnd"/>
      <w:r>
        <w:t xml:space="preserve"> = </w:t>
      </w:r>
      <w:proofErr w:type="spellStart"/>
      <w:r>
        <w:t>ЗП</w:t>
      </w:r>
      <w:r>
        <w:rPr>
          <w:vertAlign w:val="subscript"/>
        </w:rPr>
        <w:t>i</w:t>
      </w:r>
      <w:proofErr w:type="spellEnd"/>
      <w:r>
        <w:t xml:space="preserve"> + </w:t>
      </w:r>
      <w:proofErr w:type="spellStart"/>
      <w:r>
        <w:t>МЗ</w:t>
      </w:r>
      <w:r>
        <w:rPr>
          <w:vertAlign w:val="subscript"/>
        </w:rPr>
        <w:t>i</w:t>
      </w:r>
      <w:proofErr w:type="spellEnd"/>
      <w:r>
        <w:t xml:space="preserve"> + </w:t>
      </w:r>
      <w:proofErr w:type="spellStart"/>
      <w:r>
        <w:t>И</w:t>
      </w:r>
      <w:r>
        <w:rPr>
          <w:vertAlign w:val="subscript"/>
        </w:rPr>
        <w:t>i</w:t>
      </w:r>
      <w:proofErr w:type="spellEnd"/>
      <w:r>
        <w:t>,</w:t>
      </w:r>
    </w:p>
    <w:p w:rsidR="00436E67" w:rsidRDefault="00436E67" w:rsidP="00183FD8">
      <w:pPr>
        <w:pStyle w:val="ConsPlusNormal"/>
        <w:jc w:val="both"/>
      </w:pPr>
    </w:p>
    <w:p w:rsidR="00436E67" w:rsidRDefault="00436E67" w:rsidP="00183FD8">
      <w:pPr>
        <w:pStyle w:val="ConsPlusNormal"/>
        <w:ind w:firstLine="540"/>
        <w:jc w:val="both"/>
      </w:pPr>
      <w:r>
        <w:t>где:</w:t>
      </w:r>
    </w:p>
    <w:p w:rsidR="00436E67" w:rsidRDefault="00436E67" w:rsidP="00183FD8">
      <w:pPr>
        <w:pStyle w:val="ConsPlusNormal"/>
        <w:ind w:firstLine="540"/>
        <w:jc w:val="both"/>
      </w:pPr>
      <w:proofErr w:type="spellStart"/>
      <w:r>
        <w:t>ЗП</w:t>
      </w:r>
      <w:r>
        <w:rPr>
          <w:vertAlign w:val="subscript"/>
        </w:rPr>
        <w:t>i</w:t>
      </w:r>
      <w:proofErr w:type="spellEnd"/>
      <w:r>
        <w:t xml:space="preserve"> - затраты на оплату труда с начислениями на выплаты по оплате труда работников, непосредственно связанных с оказанием i-й муниципальной услуги;</w:t>
      </w:r>
    </w:p>
    <w:p w:rsidR="00436E67" w:rsidRDefault="00436E67" w:rsidP="00183FD8">
      <w:pPr>
        <w:pStyle w:val="ConsPlusNormal"/>
        <w:ind w:firstLine="540"/>
        <w:jc w:val="both"/>
      </w:pPr>
      <w:proofErr w:type="spellStart"/>
      <w:r>
        <w:t>МЗ</w:t>
      </w:r>
      <w:r>
        <w:rPr>
          <w:vertAlign w:val="subscript"/>
        </w:rPr>
        <w:t>i</w:t>
      </w:r>
      <w:proofErr w:type="spellEnd"/>
      <w:r>
        <w:t xml:space="preserve"> - затраты на приобретение материальных запасов и особо ценного движимого имущества, потребляемых (используемых) в процессе оказания i-й муниципальной услуги с учетом срока полезного использования (в том числе затраты на арендные платежи);</w:t>
      </w:r>
    </w:p>
    <w:p w:rsidR="00436E67" w:rsidRDefault="00436E67" w:rsidP="00183FD8">
      <w:pPr>
        <w:pStyle w:val="ConsPlusNormal"/>
        <w:ind w:firstLine="540"/>
        <w:jc w:val="both"/>
      </w:pPr>
      <w:proofErr w:type="spellStart"/>
      <w:r>
        <w:t>И</w:t>
      </w:r>
      <w:r>
        <w:rPr>
          <w:vertAlign w:val="subscript"/>
        </w:rPr>
        <w:t>i</w:t>
      </w:r>
      <w:proofErr w:type="spellEnd"/>
      <w:r>
        <w:t xml:space="preserve"> - иные затраты, непосредственно связанные с оказанием i-й муниципальной услуги.</w:t>
      </w:r>
    </w:p>
    <w:p w:rsidR="00436E67" w:rsidRDefault="00436E67" w:rsidP="00183FD8">
      <w:pPr>
        <w:pStyle w:val="ConsPlusNormal"/>
        <w:ind w:firstLine="540"/>
        <w:jc w:val="both"/>
      </w:pPr>
      <w:r>
        <w:t>12. Затраты на оплату труда с начислениями на выплаты по оплате труда работников, непосредственно связанных с оказанием i-й муниципальной услуги (</w:t>
      </w:r>
      <w:proofErr w:type="spellStart"/>
      <w:r>
        <w:t>ЗП</w:t>
      </w:r>
      <w:r>
        <w:rPr>
          <w:vertAlign w:val="subscript"/>
        </w:rPr>
        <w:t>i</w:t>
      </w:r>
      <w:proofErr w:type="spellEnd"/>
      <w:r>
        <w:t>), рассчитываются по следующей формуле:</w:t>
      </w:r>
    </w:p>
    <w:p w:rsidR="00436E67" w:rsidRDefault="00436E67" w:rsidP="00183FD8">
      <w:pPr>
        <w:pStyle w:val="ConsPlusNormal"/>
        <w:jc w:val="both"/>
      </w:pPr>
    </w:p>
    <w:p w:rsidR="00436E67" w:rsidRDefault="003A5EE6" w:rsidP="00183FD8">
      <w:pPr>
        <w:pStyle w:val="ConsPlusNormal"/>
        <w:jc w:val="center"/>
      </w:pPr>
      <w:r>
        <w:rPr>
          <w:position w:val="-12"/>
        </w:rPr>
        <w:pict>
          <v:shape id="_x0000_i1025" style="width:134.25pt;height:25.5pt" coordsize="" o:spt="100" adj="0,,0" path="" filled="f" stroked="f">
            <v:stroke joinstyle="miter"/>
            <v:imagedata r:id="rId29" o:title="base_23740_71942_32768"/>
            <v:formulas/>
            <v:path o:connecttype="segments"/>
          </v:shape>
        </w:pict>
      </w:r>
    </w:p>
    <w:p w:rsidR="00436E67" w:rsidRDefault="00436E67" w:rsidP="00183FD8">
      <w:pPr>
        <w:pStyle w:val="ConsPlusNormal"/>
        <w:jc w:val="both"/>
      </w:pPr>
    </w:p>
    <w:p w:rsidR="00436E67" w:rsidRDefault="00436E67" w:rsidP="00183FD8">
      <w:pPr>
        <w:pStyle w:val="ConsPlusNormal"/>
        <w:ind w:firstLine="540"/>
        <w:jc w:val="both"/>
      </w:pPr>
      <w:r>
        <w:t>где:</w:t>
      </w:r>
    </w:p>
    <w:p w:rsidR="00436E67" w:rsidRDefault="00436E67" w:rsidP="00183FD8">
      <w:pPr>
        <w:pStyle w:val="ConsPlusNormal"/>
        <w:ind w:firstLine="540"/>
        <w:jc w:val="both"/>
      </w:pPr>
      <w:proofErr w:type="spellStart"/>
      <w:r>
        <w:t>Нрв</w:t>
      </w:r>
      <w:proofErr w:type="spellEnd"/>
      <w:r>
        <w:t xml:space="preserve"> </w:t>
      </w:r>
      <w:r w:rsidRPr="00A73D94">
        <w:t xml:space="preserve">- </w:t>
      </w:r>
      <w:hyperlink w:anchor="P1180" w:history="1">
        <w:r w:rsidRPr="00A73D94">
          <w:t>значение</w:t>
        </w:r>
      </w:hyperlink>
      <w:r>
        <w:t xml:space="preserve"> натуральной нормы рабочего времени, затрачиваемого работником, непосредственно связанным с оказанием i-й муниципальной услуги, на оказание i-й муниципальной услуги;</w:t>
      </w:r>
    </w:p>
    <w:p w:rsidR="00436E67" w:rsidRDefault="00436E67" w:rsidP="00183FD8">
      <w:pPr>
        <w:pStyle w:val="ConsPlusNormal"/>
        <w:ind w:firstLine="540"/>
        <w:jc w:val="both"/>
      </w:pPr>
      <w:r>
        <w:t xml:space="preserve">Рот - размер повременной (часовой, дневной, месячной, годовой) оплаты </w:t>
      </w:r>
      <w:r>
        <w:lastRenderedPageBreak/>
        <w:t>труда (с учетом окладов (должностных окладов), ставок заработной платы, выплат компенсационного и стимулирующего характера) с начислениями на выплаты по оплате труда d-го работника, непосредственно связанного с оказанием i-й муниципальной услуги.</w:t>
      </w:r>
    </w:p>
    <w:p w:rsidR="00436E67" w:rsidRDefault="00436E67" w:rsidP="00183FD8">
      <w:pPr>
        <w:pStyle w:val="ConsPlusNormal"/>
        <w:ind w:firstLine="540"/>
        <w:jc w:val="both"/>
      </w:pPr>
      <w:r>
        <w:t>13. Затраты на приобретение материальных запасов и особо ценного движимого имущества, потребляемых (используемых) в процессе оказания i-й муниципальной услуги с учетом срока полезного использования (в том числе затраты на арендные платежи), рассчитываются по следующей формуле:</w:t>
      </w:r>
    </w:p>
    <w:p w:rsidR="00436E67" w:rsidRDefault="00436E67" w:rsidP="00183FD8">
      <w:pPr>
        <w:pStyle w:val="ConsPlusNormal"/>
        <w:jc w:val="both"/>
      </w:pPr>
    </w:p>
    <w:p w:rsidR="00436E67" w:rsidRDefault="003A5EE6" w:rsidP="00183FD8">
      <w:pPr>
        <w:pStyle w:val="ConsPlusNormal"/>
        <w:jc w:val="center"/>
      </w:pPr>
      <w:r>
        <w:rPr>
          <w:position w:val="-33"/>
        </w:rPr>
        <w:pict>
          <v:shape id="_x0000_i1026" style="width:141.75pt;height:46.5pt" coordsize="" o:spt="100" adj="0,,0" path="" filled="f" stroked="f">
            <v:stroke joinstyle="miter"/>
            <v:imagedata r:id="rId30" o:title="base_23740_71942_32769"/>
            <v:formulas/>
            <v:path o:connecttype="segments"/>
          </v:shape>
        </w:pict>
      </w:r>
    </w:p>
    <w:p w:rsidR="00436E67" w:rsidRDefault="00436E67" w:rsidP="00183FD8">
      <w:pPr>
        <w:pStyle w:val="ConsPlusNormal"/>
        <w:jc w:val="both"/>
      </w:pPr>
    </w:p>
    <w:p w:rsidR="00436E67" w:rsidRDefault="00436E67" w:rsidP="00183FD8">
      <w:pPr>
        <w:pStyle w:val="ConsPlusNormal"/>
        <w:ind w:firstLine="540"/>
        <w:jc w:val="both"/>
      </w:pPr>
      <w:r>
        <w:t>где:</w:t>
      </w:r>
    </w:p>
    <w:p w:rsidR="00436E67" w:rsidRDefault="003A5EE6" w:rsidP="00183FD8">
      <w:pPr>
        <w:pStyle w:val="ConsPlusNormal"/>
        <w:ind w:firstLine="540"/>
        <w:jc w:val="both"/>
      </w:pPr>
      <w:r>
        <w:rPr>
          <w:position w:val="-11"/>
        </w:rPr>
        <w:pict>
          <v:shape id="_x0000_i1027" style="width:26.25pt;height:24.75pt" coordsize="" o:spt="100" adj="0,,0" path="" filled="f" stroked="f">
            <v:stroke joinstyle="miter"/>
            <v:imagedata r:id="rId31" o:title="base_23740_71942_32770"/>
            <v:formulas/>
            <v:path o:connecttype="segments"/>
          </v:shape>
        </w:pict>
      </w:r>
      <w:r w:rsidR="00436E67">
        <w:t xml:space="preserve"> </w:t>
      </w:r>
      <w:r w:rsidR="00436E67" w:rsidRPr="00A73D94">
        <w:t xml:space="preserve">- </w:t>
      </w:r>
      <w:hyperlink w:anchor="P1180" w:history="1">
        <w:r w:rsidR="00436E67" w:rsidRPr="00A73D94">
          <w:t>значение</w:t>
        </w:r>
      </w:hyperlink>
      <w:r w:rsidR="00436E67">
        <w:t xml:space="preserve"> натуральной нормы k-го вида материального запаса/особо ценного движимого имущества, непосредственно используемого в процессе оказания i-й муниципальной услуги;</w:t>
      </w:r>
    </w:p>
    <w:p w:rsidR="00436E67" w:rsidRDefault="003A5EE6" w:rsidP="00183FD8">
      <w:pPr>
        <w:pStyle w:val="ConsPlusNormal"/>
        <w:ind w:firstLine="540"/>
        <w:jc w:val="both"/>
      </w:pPr>
      <w:r>
        <w:rPr>
          <w:position w:val="-11"/>
        </w:rPr>
        <w:pict>
          <v:shape id="_x0000_i1028" style="width:29.25pt;height:24.75pt" coordsize="" o:spt="100" adj="0,,0" path="" filled="f" stroked="f">
            <v:stroke joinstyle="miter"/>
            <v:imagedata r:id="rId32" o:title="base_23740_71942_32771"/>
            <v:formulas/>
            <v:path o:connecttype="segments"/>
          </v:shape>
        </w:pict>
      </w:r>
      <w:r w:rsidR="00436E67">
        <w:t xml:space="preserve"> - стоимость k-го вида материального запаса/особо ценного движимого имущества, непосредственно используемого в процессе оказания i-й муниципальной услуги, в соответствующем финансовом году;</w:t>
      </w:r>
    </w:p>
    <w:p w:rsidR="00436E67" w:rsidRDefault="003A5EE6" w:rsidP="00183FD8">
      <w:pPr>
        <w:pStyle w:val="ConsPlusNormal"/>
        <w:ind w:firstLine="540"/>
        <w:jc w:val="both"/>
      </w:pPr>
      <w:r>
        <w:rPr>
          <w:position w:val="-11"/>
        </w:rPr>
        <w:pict>
          <v:shape id="_x0000_i1029" style="width:27pt;height:24.75pt" coordsize="" o:spt="100" adj="0,,0" path="" filled="f" stroked="f">
            <v:stroke joinstyle="miter"/>
            <v:imagedata r:id="rId33" o:title="base_23740_71942_32772"/>
            <v:formulas/>
            <v:path o:connecttype="segments"/>
          </v:shape>
        </w:pict>
      </w:r>
      <w:r w:rsidR="00436E67">
        <w:t xml:space="preserve"> - срок полезного использования k-го вида материального запаса/особо ценного движимого имущества.</w:t>
      </w:r>
    </w:p>
    <w:p w:rsidR="00436E67" w:rsidRDefault="00436E67" w:rsidP="00183FD8">
      <w:pPr>
        <w:pStyle w:val="ConsPlusNormal"/>
        <w:ind w:firstLine="540"/>
        <w:jc w:val="both"/>
      </w:pPr>
      <w:r>
        <w:t>Стоимость k-го вида материального запаса/особо ценного движимого имущества, непосредственно используемого в процессе оказания i-й муниципальной услуги.</w:t>
      </w:r>
    </w:p>
    <w:p w:rsidR="00436E67" w:rsidRPr="00A73D94" w:rsidRDefault="00436E67" w:rsidP="00183FD8">
      <w:pPr>
        <w:pStyle w:val="ConsPlusNormal"/>
        <w:ind w:firstLine="540"/>
        <w:jc w:val="both"/>
      </w:pPr>
      <w:r>
        <w:t xml:space="preserve">14. Иные затраты, непосредственно связанные с оказанием i-й муниципальной услуги, в соответствии со </w:t>
      </w:r>
      <w:hyperlink w:anchor="P1180" w:history="1">
        <w:r w:rsidRPr="00A73D94">
          <w:t>значениями</w:t>
        </w:r>
      </w:hyperlink>
      <w:r w:rsidRPr="00A73D94">
        <w:t xml:space="preserve"> натуральных норм, рассчитываются по следующей формуле:</w:t>
      </w:r>
    </w:p>
    <w:p w:rsidR="00436E67" w:rsidRPr="00A73D94" w:rsidRDefault="00436E67" w:rsidP="00183FD8">
      <w:pPr>
        <w:pStyle w:val="ConsPlusNormal"/>
        <w:jc w:val="both"/>
      </w:pPr>
    </w:p>
    <w:p w:rsidR="00436E67" w:rsidRPr="00A73D94" w:rsidRDefault="003A5EE6" w:rsidP="00183FD8">
      <w:pPr>
        <w:pStyle w:val="ConsPlusNormal"/>
        <w:jc w:val="center"/>
      </w:pPr>
      <w:r>
        <w:rPr>
          <w:position w:val="-33"/>
        </w:rPr>
        <w:pict>
          <v:shape id="_x0000_i1030" style="width:131.25pt;height:46.5pt" coordsize="" o:spt="100" adj="0,,0" path="" filled="f" stroked="f">
            <v:stroke joinstyle="miter"/>
            <v:imagedata r:id="rId34" o:title="base_23740_71942_32773"/>
            <v:formulas/>
            <v:path o:connecttype="segments"/>
          </v:shape>
        </w:pict>
      </w:r>
    </w:p>
    <w:p w:rsidR="00436E67" w:rsidRPr="00A73D94" w:rsidRDefault="00436E67" w:rsidP="00183FD8">
      <w:pPr>
        <w:pStyle w:val="ConsPlusNormal"/>
        <w:jc w:val="both"/>
      </w:pPr>
    </w:p>
    <w:p w:rsidR="00436E67" w:rsidRPr="00A73D94" w:rsidRDefault="00436E67" w:rsidP="00183FD8">
      <w:pPr>
        <w:pStyle w:val="ConsPlusNormal"/>
        <w:ind w:firstLine="540"/>
        <w:jc w:val="both"/>
      </w:pPr>
      <w:r w:rsidRPr="00A73D94">
        <w:t>где:</w:t>
      </w:r>
    </w:p>
    <w:p w:rsidR="00436E67" w:rsidRDefault="003A5EE6" w:rsidP="00183FD8">
      <w:pPr>
        <w:pStyle w:val="ConsPlusNormal"/>
        <w:ind w:firstLine="540"/>
        <w:jc w:val="both"/>
      </w:pPr>
      <w:r>
        <w:rPr>
          <w:position w:val="-11"/>
        </w:rPr>
        <w:pict>
          <v:shape id="_x0000_i1031" style="width:30.75pt;height:24.75pt" coordsize="" o:spt="100" adj="0,,0" path="" filled="f" stroked="f">
            <v:stroke joinstyle="miter"/>
            <v:imagedata r:id="rId35" o:title="base_23740_71942_32774"/>
            <v:formulas/>
            <v:path o:connecttype="segments"/>
          </v:shape>
        </w:pict>
      </w:r>
      <w:r w:rsidR="00436E67" w:rsidRPr="00A73D94">
        <w:t xml:space="preserve"> - </w:t>
      </w:r>
      <w:hyperlink w:anchor="P1180" w:history="1">
        <w:r w:rsidR="00436E67" w:rsidRPr="00A73D94">
          <w:t>значение</w:t>
        </w:r>
      </w:hyperlink>
      <w:r w:rsidR="00436E67" w:rsidRPr="00A73D94">
        <w:t xml:space="preserve"> натураль</w:t>
      </w:r>
      <w:r w:rsidR="00436E67">
        <w:t>ной нормы l-го вида, непосредственно используемой в процессе оказания i-й муниципальной услуги и не учтенной в затратах на оплату труда с начислениями на выплаты по оплате труда работников, непосредственно связанных с оказанием i-й муниципальной услуги, и затратах на приобретение материальных запасов и особо ценного движимого имущества, потребляемых (используемых) в процессе оказания i-й муниципальной услуги с учетом срока полезного использования (в том числе затраты на арендные платежи) (далее - иная натуральная норма, непосредственно используемая в процессе оказания i-й муниципальной услуги);</w:t>
      </w:r>
    </w:p>
    <w:p w:rsidR="00436E67" w:rsidRDefault="003A5EE6" w:rsidP="00183FD8">
      <w:pPr>
        <w:pStyle w:val="ConsPlusNormal"/>
        <w:ind w:firstLine="540"/>
        <w:jc w:val="both"/>
      </w:pPr>
      <w:r>
        <w:rPr>
          <w:position w:val="-11"/>
        </w:rPr>
        <w:pict>
          <v:shape id="_x0000_i1032" style="width:34.5pt;height:24.75pt" coordsize="" o:spt="100" adj="0,,0" path="" filled="f" stroked="f">
            <v:stroke joinstyle="miter"/>
            <v:imagedata r:id="rId36" o:title="base_23740_71942_32775"/>
            <v:formulas/>
            <v:path o:connecttype="segments"/>
          </v:shape>
        </w:pict>
      </w:r>
      <w:r w:rsidR="00436E67">
        <w:t xml:space="preserve"> - стоимость 1-й иной натуральной нормы, непосредственно используемой в процессе оказания i-й муниципальной услуги, в соответствующем </w:t>
      </w:r>
      <w:r w:rsidR="00436E67">
        <w:lastRenderedPageBreak/>
        <w:t>финансовом году;</w:t>
      </w:r>
    </w:p>
    <w:p w:rsidR="00436E67" w:rsidRDefault="003A5EE6" w:rsidP="00183FD8">
      <w:pPr>
        <w:pStyle w:val="ConsPlusNormal"/>
        <w:ind w:firstLine="540"/>
        <w:jc w:val="both"/>
      </w:pPr>
      <w:r>
        <w:rPr>
          <w:position w:val="-11"/>
        </w:rPr>
        <w:pict>
          <v:shape id="_x0000_i1033" style="width:32.25pt;height:24.75pt" coordsize="" o:spt="100" adj="0,,0" path="" filled="f" stroked="f">
            <v:stroke joinstyle="miter"/>
            <v:imagedata r:id="rId37" o:title="base_23740_71942_32776"/>
            <v:formulas/>
            <v:path o:connecttype="segments"/>
          </v:shape>
        </w:pict>
      </w:r>
      <w:r w:rsidR="00436E67">
        <w:t xml:space="preserve"> - срок полезного использования 1-й иной натуральной нормы, непосредственно используемой в процессе оказания i-й муниципальной услуги.</w:t>
      </w:r>
    </w:p>
    <w:p w:rsidR="00436E67" w:rsidRDefault="00436E67" w:rsidP="00183FD8">
      <w:pPr>
        <w:pStyle w:val="ConsPlusNormal"/>
        <w:ind w:firstLine="540"/>
        <w:jc w:val="both"/>
      </w:pPr>
      <w:r>
        <w:t>15. Нормативные затраты на общехозяйственные нужды на оказание i-й муниципальной услуги (</w:t>
      </w:r>
      <w:proofErr w:type="spellStart"/>
      <w:r>
        <w:t>ОХ</w:t>
      </w:r>
      <w:r>
        <w:rPr>
          <w:vertAlign w:val="subscript"/>
        </w:rPr>
        <w:t>i</w:t>
      </w:r>
      <w:proofErr w:type="spellEnd"/>
      <w:r>
        <w:t>) рассчитываются по следующей формуле:</w:t>
      </w:r>
    </w:p>
    <w:p w:rsidR="00436E67" w:rsidRDefault="00436E67" w:rsidP="00183FD8">
      <w:pPr>
        <w:pStyle w:val="ConsPlusNormal"/>
        <w:jc w:val="both"/>
      </w:pPr>
    </w:p>
    <w:p w:rsidR="00436E67" w:rsidRDefault="00436E67" w:rsidP="00183FD8">
      <w:pPr>
        <w:pStyle w:val="ConsPlusNormal"/>
        <w:jc w:val="center"/>
      </w:pPr>
      <w:proofErr w:type="spellStart"/>
      <w:r>
        <w:t>ОХ</w:t>
      </w:r>
      <w:r>
        <w:rPr>
          <w:vertAlign w:val="subscript"/>
        </w:rPr>
        <w:t>i</w:t>
      </w:r>
      <w:proofErr w:type="spellEnd"/>
      <w:r>
        <w:t xml:space="preserve"> = </w:t>
      </w:r>
      <w:proofErr w:type="spellStart"/>
      <w:r>
        <w:t>КУ</w:t>
      </w:r>
      <w:r>
        <w:rPr>
          <w:vertAlign w:val="subscript"/>
        </w:rPr>
        <w:t>i</w:t>
      </w:r>
      <w:proofErr w:type="spellEnd"/>
      <w:r>
        <w:t xml:space="preserve"> + </w:t>
      </w:r>
      <w:proofErr w:type="spellStart"/>
      <w:r>
        <w:t>СНИ</w:t>
      </w:r>
      <w:r>
        <w:rPr>
          <w:vertAlign w:val="subscript"/>
        </w:rPr>
        <w:t>i</w:t>
      </w:r>
      <w:proofErr w:type="spellEnd"/>
      <w:r>
        <w:t xml:space="preserve"> + </w:t>
      </w:r>
      <w:proofErr w:type="spellStart"/>
      <w:r>
        <w:t>СОЦДИ</w:t>
      </w:r>
      <w:r>
        <w:rPr>
          <w:vertAlign w:val="subscript"/>
        </w:rPr>
        <w:t>i</w:t>
      </w:r>
      <w:proofErr w:type="spellEnd"/>
      <w:r>
        <w:t xml:space="preserve"> + </w:t>
      </w:r>
      <w:proofErr w:type="spellStart"/>
      <w:r>
        <w:t>УС</w:t>
      </w:r>
      <w:r>
        <w:rPr>
          <w:vertAlign w:val="subscript"/>
        </w:rPr>
        <w:t>i</w:t>
      </w:r>
      <w:proofErr w:type="spellEnd"/>
      <w:r>
        <w:t xml:space="preserve"> + </w:t>
      </w:r>
      <w:proofErr w:type="spellStart"/>
      <w:r>
        <w:t>ТУ</w:t>
      </w:r>
      <w:r>
        <w:rPr>
          <w:vertAlign w:val="subscript"/>
        </w:rPr>
        <w:t>i</w:t>
      </w:r>
      <w:proofErr w:type="spellEnd"/>
      <w:r>
        <w:t xml:space="preserve"> + </w:t>
      </w:r>
      <w:proofErr w:type="spellStart"/>
      <w:r>
        <w:t>ЗПну</w:t>
      </w:r>
      <w:r>
        <w:rPr>
          <w:vertAlign w:val="subscript"/>
        </w:rPr>
        <w:t>i</w:t>
      </w:r>
      <w:proofErr w:type="spellEnd"/>
      <w:r>
        <w:t xml:space="preserve"> + </w:t>
      </w:r>
      <w:proofErr w:type="spellStart"/>
      <w:r>
        <w:t>ПНЗ</w:t>
      </w:r>
      <w:r>
        <w:rPr>
          <w:vertAlign w:val="subscript"/>
        </w:rPr>
        <w:t>i</w:t>
      </w:r>
      <w:proofErr w:type="spellEnd"/>
      <w:r>
        <w:t>,</w:t>
      </w:r>
    </w:p>
    <w:p w:rsidR="00436E67" w:rsidRDefault="00436E67" w:rsidP="00183FD8">
      <w:pPr>
        <w:pStyle w:val="ConsPlusNormal"/>
        <w:jc w:val="both"/>
      </w:pPr>
    </w:p>
    <w:p w:rsidR="00436E67" w:rsidRDefault="00436E67" w:rsidP="00183FD8">
      <w:pPr>
        <w:pStyle w:val="ConsPlusNormal"/>
        <w:ind w:firstLine="540"/>
        <w:jc w:val="both"/>
      </w:pPr>
      <w:r>
        <w:t>где:</w:t>
      </w:r>
    </w:p>
    <w:p w:rsidR="00436E67" w:rsidRDefault="00436E67" w:rsidP="00183FD8">
      <w:pPr>
        <w:pStyle w:val="ConsPlusNormal"/>
        <w:ind w:firstLine="540"/>
        <w:jc w:val="both"/>
      </w:pPr>
      <w:proofErr w:type="spellStart"/>
      <w:r>
        <w:t>КУ</w:t>
      </w:r>
      <w:r>
        <w:rPr>
          <w:vertAlign w:val="subscript"/>
        </w:rPr>
        <w:t>i</w:t>
      </w:r>
      <w:proofErr w:type="spellEnd"/>
      <w:r>
        <w:t xml:space="preserve"> - затраты на коммунальные услуги для i-й муниципальной услуги;</w:t>
      </w:r>
    </w:p>
    <w:p w:rsidR="00436E67" w:rsidRPr="00A73D94" w:rsidRDefault="00436E67" w:rsidP="00183FD8">
      <w:pPr>
        <w:pStyle w:val="ConsPlusNormal"/>
        <w:ind w:firstLine="540"/>
        <w:jc w:val="both"/>
      </w:pPr>
      <w:proofErr w:type="spellStart"/>
      <w:r>
        <w:t>СНИ</w:t>
      </w:r>
      <w:r>
        <w:rPr>
          <w:vertAlign w:val="subscript"/>
        </w:rPr>
        <w:t>i</w:t>
      </w:r>
      <w:proofErr w:type="spellEnd"/>
      <w:r>
        <w:t xml:space="preserve"> - затраты на содержание объектов недвижимого имущества, необходимого для выполнения муниципального </w:t>
      </w:r>
      <w:hyperlink w:anchor="P152" w:history="1">
        <w:r w:rsidRPr="00A73D94">
          <w:t>задания</w:t>
        </w:r>
      </w:hyperlink>
      <w:r w:rsidRPr="00A73D94">
        <w:t xml:space="preserve"> (в том числе затраты на арендные платежи);</w:t>
      </w:r>
    </w:p>
    <w:p w:rsidR="00436E67" w:rsidRDefault="00436E67" w:rsidP="00183FD8">
      <w:pPr>
        <w:pStyle w:val="ConsPlusNormal"/>
        <w:ind w:firstLine="540"/>
        <w:jc w:val="both"/>
      </w:pPr>
      <w:proofErr w:type="spellStart"/>
      <w:r w:rsidRPr="00A73D94">
        <w:t>СОЦДИ</w:t>
      </w:r>
      <w:r w:rsidRPr="00A73D94">
        <w:rPr>
          <w:vertAlign w:val="subscript"/>
        </w:rPr>
        <w:t>i</w:t>
      </w:r>
      <w:proofErr w:type="spellEnd"/>
      <w:r w:rsidRPr="00A73D94">
        <w:t xml:space="preserve"> - затраты на содержание объектов особо ценного движимого имущества, необходимого для выполнения муниципального </w:t>
      </w:r>
      <w:hyperlink w:anchor="P152" w:history="1">
        <w:r w:rsidRPr="00A73D94">
          <w:t>задания</w:t>
        </w:r>
      </w:hyperlink>
      <w:r>
        <w:t xml:space="preserve"> (в том числе затраты на арендные платежи);</w:t>
      </w:r>
    </w:p>
    <w:p w:rsidR="00436E67" w:rsidRDefault="00436E67" w:rsidP="00183FD8">
      <w:pPr>
        <w:pStyle w:val="ConsPlusNormal"/>
        <w:ind w:firstLine="540"/>
        <w:jc w:val="both"/>
      </w:pPr>
      <w:proofErr w:type="spellStart"/>
      <w:r>
        <w:t>УС</w:t>
      </w:r>
      <w:r>
        <w:rPr>
          <w:vertAlign w:val="subscript"/>
        </w:rPr>
        <w:t>i</w:t>
      </w:r>
      <w:proofErr w:type="spellEnd"/>
      <w:r>
        <w:t xml:space="preserve"> - затраты на приобретение услуг связи для i-й муниципальной услуги;</w:t>
      </w:r>
    </w:p>
    <w:p w:rsidR="00436E67" w:rsidRDefault="00436E67" w:rsidP="006E2B42">
      <w:pPr>
        <w:pStyle w:val="ConsPlusNormal"/>
        <w:ind w:firstLine="539"/>
        <w:jc w:val="both"/>
      </w:pPr>
      <w:proofErr w:type="spellStart"/>
      <w:r>
        <w:t>ТУ</w:t>
      </w:r>
      <w:r>
        <w:rPr>
          <w:vertAlign w:val="subscript"/>
        </w:rPr>
        <w:t>i</w:t>
      </w:r>
      <w:proofErr w:type="spellEnd"/>
      <w:r>
        <w:t xml:space="preserve"> - затраты на приобретение транспортных услуг для i-й муниципальной услуги;</w:t>
      </w:r>
    </w:p>
    <w:p w:rsidR="00436E67" w:rsidRDefault="00436E67" w:rsidP="006E2B42">
      <w:pPr>
        <w:pStyle w:val="ConsPlusNormal"/>
        <w:ind w:firstLine="539"/>
        <w:jc w:val="both"/>
      </w:pPr>
      <w:proofErr w:type="spellStart"/>
      <w:r>
        <w:t>ЗПну</w:t>
      </w:r>
      <w:r>
        <w:rPr>
          <w:vertAlign w:val="subscript"/>
        </w:rPr>
        <w:t>i</w:t>
      </w:r>
      <w:proofErr w:type="spellEnd"/>
      <w:r>
        <w:t xml:space="preserve"> - затраты на оплату труда с начислениями на выплаты по оплате труда работников, которые не принимают непосредственного участия в оказании i-й муниципальной услуги;</w:t>
      </w:r>
    </w:p>
    <w:p w:rsidR="00436E67" w:rsidRDefault="00436E67" w:rsidP="006E2B42">
      <w:pPr>
        <w:pStyle w:val="ConsPlusNormal"/>
        <w:ind w:firstLine="539"/>
        <w:jc w:val="both"/>
      </w:pPr>
      <w:proofErr w:type="spellStart"/>
      <w:r>
        <w:t>ПНЗ</w:t>
      </w:r>
      <w:r>
        <w:rPr>
          <w:vertAlign w:val="subscript"/>
        </w:rPr>
        <w:t>i</w:t>
      </w:r>
      <w:proofErr w:type="spellEnd"/>
      <w:r>
        <w:t xml:space="preserve"> - затраты на прочие общехозяйственные нужды на оказание i-й муниципальной услуги.</w:t>
      </w:r>
    </w:p>
    <w:p w:rsidR="00436E67" w:rsidRDefault="00436E67" w:rsidP="006E2B42">
      <w:pPr>
        <w:pStyle w:val="ConsPlusNormal"/>
        <w:ind w:firstLine="540"/>
        <w:jc w:val="both"/>
      </w:pPr>
      <w:r>
        <w:t>16. Затраты на коммунальные услуги для i-й муниципальной услуги рассчитываются как сумма затрат на потребление по каждому виду коммунальных услуг, используемых муниципальным учреждением для выполнения i-й услуги.</w:t>
      </w:r>
    </w:p>
    <w:p w:rsidR="00436E67" w:rsidRDefault="00436E67" w:rsidP="006E2B42">
      <w:pPr>
        <w:pStyle w:val="ConsPlusNormal"/>
        <w:ind w:firstLine="540"/>
        <w:jc w:val="both"/>
      </w:pPr>
      <w:r>
        <w:t>При этом величина расходов по каждому виду коммунальных услуг определяется путем умножения натуральной нормы потребления (расхода) по каждому виду коммунальной услуги на стоимость (цену, тариф), установленную по каждому виду коммунальной услуги.</w:t>
      </w:r>
    </w:p>
    <w:p w:rsidR="00436E67" w:rsidRDefault="00436E67" w:rsidP="006E2B42">
      <w:pPr>
        <w:pStyle w:val="ConsPlusNormal"/>
        <w:ind w:firstLine="540"/>
        <w:jc w:val="both"/>
      </w:pPr>
      <w:r>
        <w:t>В составе затрат на коммунальные услуги для i-й муниципальной услуги учитываются натуральные нормы потребления (расхода) следующих коммунальных услуг:</w:t>
      </w:r>
    </w:p>
    <w:p w:rsidR="00436E67" w:rsidRDefault="00436E67" w:rsidP="006E2B42">
      <w:pPr>
        <w:pStyle w:val="ConsPlusNormal"/>
        <w:ind w:firstLine="540"/>
        <w:jc w:val="both"/>
      </w:pPr>
      <w:r>
        <w:t>- электроэнергии;</w:t>
      </w:r>
    </w:p>
    <w:p w:rsidR="00436E67" w:rsidRDefault="00436E67" w:rsidP="006E2B42">
      <w:pPr>
        <w:pStyle w:val="ConsPlusNormal"/>
        <w:ind w:firstLine="540"/>
        <w:jc w:val="both"/>
      </w:pPr>
      <w:r>
        <w:t xml:space="preserve">- </w:t>
      </w:r>
      <w:proofErr w:type="spellStart"/>
      <w:r>
        <w:t>теплоэнергии</w:t>
      </w:r>
      <w:proofErr w:type="spellEnd"/>
      <w:r>
        <w:t xml:space="preserve"> на отопление зданий, помещений и сооружений;</w:t>
      </w:r>
    </w:p>
    <w:p w:rsidR="00436E67" w:rsidRDefault="00436E67" w:rsidP="006E2B42">
      <w:pPr>
        <w:pStyle w:val="ConsPlusNormal"/>
        <w:ind w:firstLine="540"/>
        <w:jc w:val="both"/>
      </w:pPr>
      <w:r>
        <w:t>- горячей воды;</w:t>
      </w:r>
    </w:p>
    <w:p w:rsidR="00436E67" w:rsidRDefault="00436E67" w:rsidP="006E2B42">
      <w:pPr>
        <w:pStyle w:val="ConsPlusNormal"/>
        <w:ind w:firstLine="540"/>
        <w:jc w:val="both"/>
      </w:pPr>
      <w:r>
        <w:t>- холодного водоснабжения;</w:t>
      </w:r>
    </w:p>
    <w:p w:rsidR="00436E67" w:rsidRDefault="00436E67" w:rsidP="006E2B42">
      <w:pPr>
        <w:pStyle w:val="ConsPlusNormal"/>
        <w:ind w:firstLine="540"/>
        <w:jc w:val="both"/>
      </w:pPr>
      <w:r>
        <w:t>- водоотведения;</w:t>
      </w:r>
    </w:p>
    <w:p w:rsidR="00436E67" w:rsidRDefault="00436E67" w:rsidP="006E2B42">
      <w:pPr>
        <w:pStyle w:val="ConsPlusNormal"/>
        <w:ind w:firstLine="540"/>
        <w:jc w:val="both"/>
      </w:pPr>
      <w:r>
        <w:t>- других видов коммунальных услуг.</w:t>
      </w:r>
    </w:p>
    <w:p w:rsidR="00436E67" w:rsidRDefault="00436E67" w:rsidP="006E2B42">
      <w:pPr>
        <w:pStyle w:val="ConsPlusNormal"/>
        <w:ind w:firstLine="540"/>
        <w:jc w:val="both"/>
      </w:pPr>
      <w:r>
        <w:t xml:space="preserve">В случае заключения </w:t>
      </w:r>
      <w:proofErr w:type="spellStart"/>
      <w:r>
        <w:t>энергосервисного</w:t>
      </w:r>
      <w:proofErr w:type="spellEnd"/>
      <w:r>
        <w:t xml:space="preserve"> договора (контракта) дополнительно к указанным затратам включаются нормативные затраты на оплату исполнения </w:t>
      </w:r>
      <w:proofErr w:type="spellStart"/>
      <w:r>
        <w:t>энергосервисного</w:t>
      </w:r>
      <w:proofErr w:type="spellEnd"/>
      <w:r>
        <w:t xml:space="preserve"> договора (контракта), на величину которых снижаются нормативные затраты по видам энергетических ресурсов.</w:t>
      </w:r>
    </w:p>
    <w:p w:rsidR="00436E67" w:rsidRDefault="00436E67" w:rsidP="006E2B42">
      <w:pPr>
        <w:pStyle w:val="ConsPlusNormal"/>
        <w:ind w:firstLine="540"/>
        <w:jc w:val="both"/>
      </w:pPr>
      <w:r>
        <w:t xml:space="preserve">Нормативные затраты на оплату исполнения </w:t>
      </w:r>
      <w:proofErr w:type="spellStart"/>
      <w:r>
        <w:t>энергосервисного</w:t>
      </w:r>
      <w:proofErr w:type="spellEnd"/>
      <w:r>
        <w:t xml:space="preserve"> договора (контракта) рассчитываются как процент от достигнутого размера экономии соответствующих расходов учреждения, определенный условиями </w:t>
      </w:r>
      <w:proofErr w:type="spellStart"/>
      <w:r>
        <w:t>энергосервисного</w:t>
      </w:r>
      <w:proofErr w:type="spellEnd"/>
      <w:r>
        <w:t xml:space="preserve"> договора (контракта).</w:t>
      </w:r>
    </w:p>
    <w:p w:rsidR="00436E67" w:rsidRPr="00A73D94" w:rsidRDefault="00436E67" w:rsidP="006E2B42">
      <w:pPr>
        <w:pStyle w:val="ConsPlusNormal"/>
        <w:ind w:firstLine="540"/>
        <w:jc w:val="both"/>
      </w:pPr>
      <w:r>
        <w:lastRenderedPageBreak/>
        <w:t xml:space="preserve">17. Затраты на содержание объектов недвижимого имущества, необходимого для выполнения муниципального </w:t>
      </w:r>
      <w:hyperlink w:anchor="P152" w:history="1">
        <w:r w:rsidRPr="00A73D94">
          <w:t>задания</w:t>
        </w:r>
      </w:hyperlink>
      <w:r w:rsidRPr="00A73D94">
        <w:t xml:space="preserve"> (в том числе затраты на арендные платежи), рассчитываются как сумма произведений </w:t>
      </w:r>
      <w:hyperlink w:anchor="P1180" w:history="1">
        <w:r w:rsidRPr="00A73D94">
          <w:t>значений</w:t>
        </w:r>
      </w:hyperlink>
      <w:r w:rsidRPr="00A73D94">
        <w:t xml:space="preserve"> натуральной нормы потребления каждого вида работ/услуг по содержанию объектов недвижимого имущества на стоимость (цена, тариф) каждого вида работ/услуг по содержанию объектов недвижимого имущества.</w:t>
      </w:r>
    </w:p>
    <w:p w:rsidR="00436E67" w:rsidRDefault="00436E67" w:rsidP="006E2B42">
      <w:pPr>
        <w:pStyle w:val="ConsPlusNormal"/>
        <w:ind w:firstLine="540"/>
        <w:jc w:val="both"/>
      </w:pPr>
      <w:r w:rsidRPr="00A73D94">
        <w:t xml:space="preserve">В составе затрат на содержание объектов недвижимого имущества, необходимого для выполнения муниципального </w:t>
      </w:r>
      <w:hyperlink w:anchor="P152" w:history="1">
        <w:r w:rsidRPr="00A73D94">
          <w:t>задания</w:t>
        </w:r>
      </w:hyperlink>
      <w:r w:rsidRPr="00A73D94">
        <w:t xml:space="preserve"> (в том числе з</w:t>
      </w:r>
      <w:r>
        <w:t>атраты на арендные платежи), учитываются следующие натуральные нормы потребления вида работ/услуг по содержанию объектов недвижимого имущества:</w:t>
      </w:r>
    </w:p>
    <w:p w:rsidR="00436E67" w:rsidRDefault="00436E67" w:rsidP="006E2B42">
      <w:pPr>
        <w:pStyle w:val="ConsPlusNormal"/>
        <w:ind w:firstLine="540"/>
        <w:jc w:val="both"/>
      </w:pPr>
      <w:r>
        <w:t xml:space="preserve">- на техническое обслуживание и </w:t>
      </w:r>
      <w:proofErr w:type="spellStart"/>
      <w:r>
        <w:t>регламентно</w:t>
      </w:r>
      <w:proofErr w:type="spellEnd"/>
      <w:r>
        <w:t>-профилактический ремонт систем охранно-тревожной сигнализации;</w:t>
      </w:r>
    </w:p>
    <w:p w:rsidR="00436E67" w:rsidRDefault="00436E67" w:rsidP="006E2B42">
      <w:pPr>
        <w:pStyle w:val="ConsPlusNormal"/>
        <w:ind w:firstLine="540"/>
        <w:jc w:val="both"/>
      </w:pPr>
      <w:r>
        <w:t>- на проведение текущего ремонта;</w:t>
      </w:r>
    </w:p>
    <w:p w:rsidR="00436E67" w:rsidRDefault="00436E67" w:rsidP="006E2B42">
      <w:pPr>
        <w:pStyle w:val="ConsPlusNormal"/>
        <w:ind w:firstLine="540"/>
        <w:jc w:val="both"/>
      </w:pPr>
      <w:r>
        <w:t>- на содержание прилегающей территории;</w:t>
      </w:r>
    </w:p>
    <w:p w:rsidR="00436E67" w:rsidRDefault="00436E67" w:rsidP="006E2B42">
      <w:pPr>
        <w:pStyle w:val="ConsPlusNormal"/>
        <w:ind w:firstLine="540"/>
        <w:jc w:val="both"/>
      </w:pPr>
      <w:r>
        <w:t>- на обслуживание и уборку помещения;</w:t>
      </w:r>
    </w:p>
    <w:p w:rsidR="00436E67" w:rsidRDefault="00436E67" w:rsidP="006E2B42">
      <w:pPr>
        <w:pStyle w:val="ConsPlusNormal"/>
        <w:ind w:firstLine="539"/>
        <w:jc w:val="both"/>
      </w:pPr>
      <w:r>
        <w:t>- на вывоз твердых бытовых отходов;</w:t>
      </w:r>
    </w:p>
    <w:p w:rsidR="00436E67" w:rsidRDefault="00436E67" w:rsidP="006E2B42">
      <w:pPr>
        <w:pStyle w:val="ConsPlusNormal"/>
        <w:ind w:firstLine="539"/>
        <w:jc w:val="both"/>
      </w:pPr>
      <w:r>
        <w:t xml:space="preserve">- на техническое обслуживание и </w:t>
      </w:r>
      <w:proofErr w:type="spellStart"/>
      <w:r>
        <w:t>регламентно</w:t>
      </w:r>
      <w:proofErr w:type="spellEnd"/>
      <w:r>
        <w:t>-профилактический ремонт водонапорной насосной станции хозяйственно-питьевого и противопожарного водоснабжения;</w:t>
      </w:r>
    </w:p>
    <w:p w:rsidR="00436E67" w:rsidRDefault="00436E67" w:rsidP="006E2B42">
      <w:pPr>
        <w:pStyle w:val="ConsPlusNormal"/>
        <w:ind w:firstLine="539"/>
        <w:jc w:val="both"/>
      </w:pPr>
      <w:r>
        <w:t xml:space="preserve">- на техническое обслуживание и </w:t>
      </w:r>
      <w:proofErr w:type="spellStart"/>
      <w:r>
        <w:t>регламентно</w:t>
      </w:r>
      <w:proofErr w:type="spellEnd"/>
      <w:r>
        <w:t>-профилактический ремонт водонапорной насосной станции пожаротушения;</w:t>
      </w:r>
    </w:p>
    <w:p w:rsidR="00436E67" w:rsidRDefault="00436E67" w:rsidP="006E2B42">
      <w:pPr>
        <w:pStyle w:val="ConsPlusNormal"/>
        <w:ind w:firstLine="539"/>
        <w:jc w:val="both"/>
      </w:pPr>
      <w:r>
        <w:t xml:space="preserve">- на техническое обслуживание и </w:t>
      </w:r>
      <w:proofErr w:type="spellStart"/>
      <w:r>
        <w:t>регламентно</w:t>
      </w:r>
      <w:proofErr w:type="spellEnd"/>
      <w:r>
        <w:t>-профилактический ремонт отопительной системы, в том числе на подготовку отопительной системы к зимнему сезону, индивидуального теплового пункта;</w:t>
      </w:r>
    </w:p>
    <w:p w:rsidR="00436E67" w:rsidRDefault="00436E67" w:rsidP="006E2B42">
      <w:pPr>
        <w:pStyle w:val="ConsPlusNormal"/>
        <w:ind w:firstLine="539"/>
        <w:jc w:val="both"/>
      </w:pPr>
      <w:r>
        <w:t xml:space="preserve">- на техническое обслуживание и </w:t>
      </w:r>
      <w:proofErr w:type="spellStart"/>
      <w:r>
        <w:t>регламентно</w:t>
      </w:r>
      <w:proofErr w:type="spellEnd"/>
      <w:r>
        <w:t xml:space="preserve">-профилактический ремонт электрооборудования (электроподстанций, трансформаторных подстанций, </w:t>
      </w:r>
      <w:proofErr w:type="spellStart"/>
      <w:r>
        <w:t>электрощитовых</w:t>
      </w:r>
      <w:proofErr w:type="spellEnd"/>
      <w:r>
        <w:t>) административного здания (помещения);</w:t>
      </w:r>
    </w:p>
    <w:p w:rsidR="00436E67" w:rsidRDefault="00436E67" w:rsidP="006E2B42">
      <w:pPr>
        <w:pStyle w:val="ConsPlusNormal"/>
        <w:ind w:firstLine="539"/>
        <w:jc w:val="both"/>
      </w:pPr>
      <w:r>
        <w:t>- на другие виды работ/услуг по содержанию объектов недвижимого имущества.</w:t>
      </w:r>
    </w:p>
    <w:p w:rsidR="00436E67" w:rsidRPr="00A73D94" w:rsidRDefault="00436E67" w:rsidP="006E2B42">
      <w:pPr>
        <w:pStyle w:val="ConsPlusNormal"/>
        <w:ind w:firstLine="539"/>
        <w:jc w:val="both"/>
      </w:pPr>
      <w:r>
        <w:t xml:space="preserve">18. При определении подлежащих включению в затраты на оказание i-й муниципальной услуги затрат на коммунальные услуги и на содержание объектов недвижимого имущества, необходимого для выполнения </w:t>
      </w:r>
      <w:r w:rsidRPr="00A73D94">
        <w:t xml:space="preserve">муниципального </w:t>
      </w:r>
      <w:hyperlink w:anchor="P152" w:history="1">
        <w:r w:rsidRPr="00A73D94">
          <w:t>задания</w:t>
        </w:r>
      </w:hyperlink>
      <w:r w:rsidRPr="00A73D94">
        <w:t>, применяется корректирующий коэффициент к каждому виду коммунальных услуг и каждому виду работ/услуг по содержанию недвижимого имущества.</w:t>
      </w:r>
    </w:p>
    <w:p w:rsidR="00436E67" w:rsidRPr="006E2B42" w:rsidRDefault="00436E67" w:rsidP="006E2B42">
      <w:pPr>
        <w:pStyle w:val="ConsPlusNormal"/>
        <w:ind w:firstLine="539"/>
        <w:jc w:val="both"/>
        <w:rPr>
          <w:b/>
        </w:rPr>
      </w:pPr>
      <w:r w:rsidRPr="006E2B42">
        <w:rPr>
          <w:b/>
        </w:rPr>
        <w:t xml:space="preserve">Корректирующий коэффициент определяет долю каждого вида коммунальных услуг и каждого вида работ/услуг по содержанию недвижимого имущества, которая подлежит включению в объем субсидии на финансовое обеспечение выполнения муниципального </w:t>
      </w:r>
      <w:hyperlink w:anchor="P152" w:history="1">
        <w:r w:rsidRPr="006E2B42">
          <w:rPr>
            <w:b/>
          </w:rPr>
          <w:t>задания</w:t>
        </w:r>
      </w:hyperlink>
      <w:r w:rsidRPr="006E2B42">
        <w:rPr>
          <w:b/>
        </w:rPr>
        <w:t>. Оставшаяся часть затрат на коммунальные услуги и на содержание объектов недвижимого имущества, не включенная в затраты на оказание i-й муниципальной услуги, подлежит финансированию за счет средств муниципального учреждения от приносящей доход деятельности.</w:t>
      </w:r>
    </w:p>
    <w:p w:rsidR="00436E67" w:rsidRPr="006E2B42" w:rsidRDefault="00436E67" w:rsidP="006E2B42">
      <w:pPr>
        <w:pStyle w:val="ConsPlusNormal"/>
        <w:ind w:firstLine="539"/>
        <w:jc w:val="both"/>
        <w:rPr>
          <w:b/>
        </w:rPr>
      </w:pPr>
      <w:r w:rsidRPr="006E2B42">
        <w:rPr>
          <w:b/>
        </w:rPr>
        <w:t xml:space="preserve">Величина корректирующего коэффициента на очередной финансовый год по каждому муниципальному учреждению устанавливается приказом </w:t>
      </w:r>
      <w:r w:rsidR="001B104E">
        <w:rPr>
          <w:b/>
        </w:rPr>
        <w:t>бухгалтерии</w:t>
      </w:r>
      <w:r w:rsidR="006E2B42">
        <w:rPr>
          <w:b/>
        </w:rPr>
        <w:t xml:space="preserve"> администрации </w:t>
      </w:r>
      <w:r w:rsidR="001B104E">
        <w:rPr>
          <w:b/>
        </w:rPr>
        <w:t xml:space="preserve">Большемонокского сельсовета </w:t>
      </w:r>
      <w:r w:rsidR="006E2B42">
        <w:rPr>
          <w:b/>
        </w:rPr>
        <w:t>Бейского района</w:t>
      </w:r>
      <w:r w:rsidR="001B104E">
        <w:rPr>
          <w:b/>
        </w:rPr>
        <w:t xml:space="preserve"> Республики Хакасия</w:t>
      </w:r>
      <w:r w:rsidRPr="006E2B42">
        <w:rPr>
          <w:b/>
        </w:rPr>
        <w:t xml:space="preserve"> по результатам анализа отчета об исполнении муниципальным учреждением плана его финансово-хозяйственной деятельности за 9 месяцев текущего финансового года.</w:t>
      </w:r>
    </w:p>
    <w:p w:rsidR="00436E67" w:rsidRPr="009761CC" w:rsidRDefault="00436E67" w:rsidP="006E2B42">
      <w:pPr>
        <w:pStyle w:val="ConsPlusNormal"/>
        <w:ind w:firstLine="539"/>
        <w:jc w:val="both"/>
      </w:pPr>
      <w:r>
        <w:lastRenderedPageBreak/>
        <w:t xml:space="preserve">19. Затраты на содержание объектов особо ценного движимого имущества, необходимого для выполнения </w:t>
      </w:r>
      <w:r w:rsidRPr="009761CC">
        <w:t xml:space="preserve">муниципального </w:t>
      </w:r>
      <w:hyperlink w:anchor="P152" w:history="1">
        <w:r w:rsidRPr="009761CC">
          <w:t>задания</w:t>
        </w:r>
      </w:hyperlink>
      <w:r w:rsidRPr="009761CC">
        <w:t xml:space="preserve">, определяются как сумма произведений </w:t>
      </w:r>
      <w:hyperlink w:anchor="P1180" w:history="1">
        <w:r w:rsidRPr="009761CC">
          <w:t>значений</w:t>
        </w:r>
      </w:hyperlink>
      <w:r w:rsidRPr="009761CC">
        <w:t xml:space="preserve"> натуральной нормы потребления каждого вида работ/услуг по содержанию объектов особо ценного движимого имущества на стоимость (цена, тариф) каждого вида работ/услуг по содержанию объектов особо ценного движимого имущества.</w:t>
      </w:r>
    </w:p>
    <w:p w:rsidR="00436E67" w:rsidRDefault="00436E67" w:rsidP="006E2B42">
      <w:pPr>
        <w:pStyle w:val="ConsPlusNormal"/>
        <w:ind w:firstLine="539"/>
        <w:jc w:val="both"/>
      </w:pPr>
      <w:r w:rsidRPr="009761CC">
        <w:t xml:space="preserve">В составе затрат на содержание объектов особо ценного движимого имущества, необходимого для выполнения муниципального </w:t>
      </w:r>
      <w:hyperlink w:anchor="P152" w:history="1">
        <w:r w:rsidRPr="009761CC">
          <w:t>задания</w:t>
        </w:r>
      </w:hyperlink>
      <w:r>
        <w:t>, учитываются следующие натуральные нормы потребления вида работ/услуг по содержанию объектов особо ценного движимого имущества:</w:t>
      </w:r>
    </w:p>
    <w:p w:rsidR="00436E67" w:rsidRDefault="00436E67" w:rsidP="006E2B42">
      <w:pPr>
        <w:pStyle w:val="ConsPlusNormal"/>
        <w:ind w:firstLine="539"/>
        <w:jc w:val="both"/>
      </w:pPr>
      <w:r>
        <w:t>- на техническое обслуживание и ремонт транспортных средств;</w:t>
      </w:r>
    </w:p>
    <w:p w:rsidR="00436E67" w:rsidRDefault="00436E67" w:rsidP="006E2B42">
      <w:pPr>
        <w:pStyle w:val="ConsPlusNormal"/>
        <w:ind w:firstLine="539"/>
        <w:jc w:val="both"/>
      </w:pPr>
      <w:r>
        <w:t xml:space="preserve">- на техническое обслуживание и </w:t>
      </w:r>
      <w:proofErr w:type="spellStart"/>
      <w:r>
        <w:t>регламентно</w:t>
      </w:r>
      <w:proofErr w:type="spellEnd"/>
      <w:r>
        <w:t>-профилактический ремонт дизельных генераторных установок;</w:t>
      </w:r>
    </w:p>
    <w:p w:rsidR="00436E67" w:rsidRDefault="00436E67" w:rsidP="006E2B42">
      <w:pPr>
        <w:pStyle w:val="ConsPlusNormal"/>
        <w:ind w:firstLine="539"/>
        <w:jc w:val="both"/>
      </w:pPr>
      <w:r>
        <w:t xml:space="preserve">- на техническое обслуживание и </w:t>
      </w:r>
      <w:proofErr w:type="spellStart"/>
      <w:r>
        <w:t>регламентно</w:t>
      </w:r>
      <w:proofErr w:type="spellEnd"/>
      <w:r>
        <w:t>-профилактический ремонт  систем пожарной сигнализации;</w:t>
      </w:r>
    </w:p>
    <w:p w:rsidR="00436E67" w:rsidRDefault="00436E67" w:rsidP="006E2B42">
      <w:pPr>
        <w:pStyle w:val="ConsPlusNormal"/>
        <w:ind w:firstLine="539"/>
        <w:jc w:val="both"/>
      </w:pPr>
      <w:r>
        <w:t xml:space="preserve">- на техническое обслуживание и </w:t>
      </w:r>
      <w:proofErr w:type="spellStart"/>
      <w:r>
        <w:t>регламентно</w:t>
      </w:r>
      <w:proofErr w:type="spellEnd"/>
      <w:r>
        <w:t>-профилактический ремонт систем кондиционирования и вентиляции;</w:t>
      </w:r>
    </w:p>
    <w:p w:rsidR="00436E67" w:rsidRDefault="00436E67" w:rsidP="002A5B92">
      <w:pPr>
        <w:pStyle w:val="ConsPlusNormal"/>
        <w:ind w:firstLine="539"/>
        <w:jc w:val="both"/>
      </w:pPr>
      <w:r>
        <w:t xml:space="preserve">- на техническое обслуживание и </w:t>
      </w:r>
      <w:proofErr w:type="spellStart"/>
      <w:r>
        <w:t>регламентно</w:t>
      </w:r>
      <w:proofErr w:type="spellEnd"/>
      <w:r>
        <w:t>-профилактический ремонт систем контроля и управления доступом;</w:t>
      </w:r>
    </w:p>
    <w:p w:rsidR="00436E67" w:rsidRDefault="00436E67" w:rsidP="002A5B92">
      <w:pPr>
        <w:pStyle w:val="ConsPlusNormal"/>
        <w:ind w:firstLine="540"/>
        <w:jc w:val="both"/>
      </w:pPr>
      <w:r>
        <w:t xml:space="preserve">- на техническое обслуживание и </w:t>
      </w:r>
      <w:proofErr w:type="spellStart"/>
      <w:r>
        <w:t>регламентно</w:t>
      </w:r>
      <w:proofErr w:type="spellEnd"/>
      <w:r>
        <w:t>-профилактический ремонт систем автоматического диспетчерского управления;</w:t>
      </w:r>
    </w:p>
    <w:p w:rsidR="00436E67" w:rsidRDefault="00436E67" w:rsidP="002A5B92">
      <w:pPr>
        <w:pStyle w:val="ConsPlusNormal"/>
        <w:ind w:firstLine="540"/>
        <w:jc w:val="both"/>
      </w:pPr>
      <w:r>
        <w:t xml:space="preserve">- на техническое обслуживание и </w:t>
      </w:r>
      <w:proofErr w:type="spellStart"/>
      <w:r>
        <w:t>регламентно</w:t>
      </w:r>
      <w:proofErr w:type="spellEnd"/>
      <w:r>
        <w:t>-профилактический ремонт систем видеонаблюдения;</w:t>
      </w:r>
    </w:p>
    <w:p w:rsidR="00436E67" w:rsidRDefault="00436E67" w:rsidP="002A5B92">
      <w:pPr>
        <w:pStyle w:val="ConsPlusNormal"/>
        <w:ind w:firstLine="540"/>
        <w:jc w:val="both"/>
      </w:pPr>
      <w:r>
        <w:t>- на другие виды работ/услуг по содержанию объектов особо ценного движимого имущества.</w:t>
      </w:r>
    </w:p>
    <w:p w:rsidR="00436E67" w:rsidRDefault="00436E67" w:rsidP="002A5B92">
      <w:pPr>
        <w:pStyle w:val="ConsPlusNormal"/>
        <w:ind w:firstLine="540"/>
        <w:jc w:val="both"/>
      </w:pPr>
      <w:r>
        <w:t xml:space="preserve">20. Затраты на приобретение услуг связи для i-й муниципальной услуги рассчитываются как сумма произведений </w:t>
      </w:r>
      <w:hyperlink w:anchor="P1180" w:history="1">
        <w:r w:rsidRPr="009761CC">
          <w:t>значений</w:t>
        </w:r>
      </w:hyperlink>
      <w:r>
        <w:t xml:space="preserve"> натуральной нормы потребления каждого вида услуг связи на стоимость (цена, тариф) каждого вида услуг связи.</w:t>
      </w:r>
    </w:p>
    <w:p w:rsidR="00436E67" w:rsidRDefault="00436E67" w:rsidP="002A5B92">
      <w:pPr>
        <w:pStyle w:val="ConsPlusNormal"/>
        <w:ind w:firstLine="540"/>
        <w:jc w:val="both"/>
      </w:pPr>
      <w:r>
        <w:t>В составе затрат на приобретение услуг связи для i-й муниципальной услуги учитываются следующие натуральные нормы потребления услуг связи:</w:t>
      </w:r>
    </w:p>
    <w:p w:rsidR="00436E67" w:rsidRDefault="00436E67" w:rsidP="002A5B92">
      <w:pPr>
        <w:pStyle w:val="ConsPlusNormal"/>
        <w:ind w:firstLine="540"/>
        <w:jc w:val="both"/>
      </w:pPr>
      <w:r>
        <w:t>- стационарной связи;</w:t>
      </w:r>
    </w:p>
    <w:p w:rsidR="00436E67" w:rsidRDefault="00436E67" w:rsidP="002A5B92">
      <w:pPr>
        <w:pStyle w:val="ConsPlusNormal"/>
        <w:ind w:firstLine="540"/>
        <w:jc w:val="both"/>
      </w:pPr>
      <w:r>
        <w:t>- сотовой связи;</w:t>
      </w:r>
    </w:p>
    <w:p w:rsidR="00436E67" w:rsidRDefault="00436E67" w:rsidP="002A5B92">
      <w:pPr>
        <w:pStyle w:val="ConsPlusNormal"/>
        <w:ind w:firstLine="540"/>
        <w:jc w:val="both"/>
      </w:pPr>
      <w:r>
        <w:t>- подключения к информационно-телекоммуникационной сети "Интернет" для планшетного компьютера;</w:t>
      </w:r>
    </w:p>
    <w:p w:rsidR="00436E67" w:rsidRDefault="00436E67" w:rsidP="002A5B92">
      <w:pPr>
        <w:pStyle w:val="ConsPlusNormal"/>
        <w:ind w:firstLine="540"/>
        <w:jc w:val="both"/>
      </w:pPr>
      <w:r>
        <w:t>- подключения к информационно-телекоммуникационной сети "Интернет" для стационарного компьютера;</w:t>
      </w:r>
    </w:p>
    <w:p w:rsidR="00436E67" w:rsidRDefault="00436E67" w:rsidP="002A5B92">
      <w:pPr>
        <w:pStyle w:val="ConsPlusNormal"/>
        <w:ind w:firstLine="540"/>
        <w:jc w:val="both"/>
      </w:pPr>
      <w:r>
        <w:t>- иных услуг связи.</w:t>
      </w:r>
    </w:p>
    <w:p w:rsidR="00436E67" w:rsidRDefault="00436E67" w:rsidP="002A5B92">
      <w:pPr>
        <w:pStyle w:val="ConsPlusNormal"/>
        <w:ind w:firstLine="540"/>
        <w:jc w:val="both"/>
      </w:pPr>
      <w:r>
        <w:t xml:space="preserve">21. Затраты на приобретение транспортных услуг для i-й муниципальной услуги рассчитываются как сумма произведений </w:t>
      </w:r>
      <w:hyperlink w:anchor="P1180" w:history="1">
        <w:r w:rsidRPr="009761CC">
          <w:t>значений</w:t>
        </w:r>
      </w:hyperlink>
      <w:r w:rsidRPr="009761CC">
        <w:t xml:space="preserve"> </w:t>
      </w:r>
      <w:r>
        <w:t>натуральной нормы потребления каждого вида транспортной услуги на стоимость (цена, тариф) каждого вида транспортной услуги.</w:t>
      </w:r>
    </w:p>
    <w:p w:rsidR="00436E67" w:rsidRDefault="00436E67" w:rsidP="002A5B92">
      <w:pPr>
        <w:pStyle w:val="ConsPlusNormal"/>
        <w:ind w:firstLine="540"/>
        <w:jc w:val="both"/>
      </w:pPr>
      <w:r>
        <w:t>В составе затрат на приобретение транспортных услуг для i-й муниципальной услуги учитываются следующие натуральные нормы потребления транспортных услуг:</w:t>
      </w:r>
    </w:p>
    <w:p w:rsidR="00436E67" w:rsidRDefault="00436E67" w:rsidP="002A5B92">
      <w:pPr>
        <w:pStyle w:val="ConsPlusNormal"/>
        <w:ind w:firstLine="540"/>
        <w:jc w:val="both"/>
      </w:pPr>
      <w:r>
        <w:t>- доставки грузов;</w:t>
      </w:r>
    </w:p>
    <w:p w:rsidR="00436E67" w:rsidRDefault="00436E67" w:rsidP="002A5B92">
      <w:pPr>
        <w:pStyle w:val="ConsPlusNormal"/>
        <w:ind w:firstLine="540"/>
        <w:jc w:val="both"/>
      </w:pPr>
      <w:r>
        <w:t>- найма транспортных средств;</w:t>
      </w:r>
    </w:p>
    <w:p w:rsidR="00436E67" w:rsidRDefault="00436E67" w:rsidP="002A5B92">
      <w:pPr>
        <w:pStyle w:val="ConsPlusNormal"/>
        <w:ind w:firstLine="540"/>
        <w:jc w:val="both"/>
      </w:pPr>
      <w:r>
        <w:t>- иных транспортных услуг.</w:t>
      </w:r>
    </w:p>
    <w:p w:rsidR="00436E67" w:rsidRDefault="00436E67" w:rsidP="002A5B92">
      <w:pPr>
        <w:pStyle w:val="ConsPlusNormal"/>
        <w:ind w:firstLine="540"/>
        <w:jc w:val="both"/>
      </w:pPr>
      <w:r>
        <w:lastRenderedPageBreak/>
        <w:t>22. Затраты на оплату труда с начислениями на выплаты по оплате труда работников, которые не принимают непосредственного участия в оказании i-й муниципальной услуги, рассчитываются одним из следующих способов:</w:t>
      </w:r>
    </w:p>
    <w:p w:rsidR="00436E67" w:rsidRDefault="00436E67" w:rsidP="002A5B92">
      <w:pPr>
        <w:pStyle w:val="ConsPlusNormal"/>
        <w:ind w:firstLine="540"/>
        <w:jc w:val="both"/>
      </w:pPr>
      <w:r>
        <w:t>а) при первом способе применяется формула:</w:t>
      </w:r>
    </w:p>
    <w:p w:rsidR="00436E67" w:rsidRDefault="00436E67" w:rsidP="002A5B92">
      <w:pPr>
        <w:pStyle w:val="ConsPlusNormal"/>
        <w:jc w:val="both"/>
      </w:pPr>
    </w:p>
    <w:p w:rsidR="00436E67" w:rsidRDefault="003A5EE6" w:rsidP="002A5B92">
      <w:pPr>
        <w:pStyle w:val="ConsPlusNormal"/>
        <w:jc w:val="center"/>
      </w:pPr>
      <w:r>
        <w:rPr>
          <w:position w:val="-12"/>
        </w:rPr>
        <w:pict>
          <v:shape id="_x0000_i1034" style="width:153.75pt;height:25.5pt" coordsize="" o:spt="100" adj="0,,0" path="" filled="f" stroked="f">
            <v:stroke joinstyle="miter"/>
            <v:imagedata r:id="rId38" o:title="base_23740_71942_32777"/>
            <v:formulas/>
            <v:path o:connecttype="segments"/>
          </v:shape>
        </w:pict>
      </w:r>
    </w:p>
    <w:p w:rsidR="00436E67" w:rsidRDefault="00436E67" w:rsidP="002A5B92">
      <w:pPr>
        <w:pStyle w:val="ConsPlusNormal"/>
        <w:jc w:val="both"/>
      </w:pPr>
    </w:p>
    <w:p w:rsidR="00436E67" w:rsidRDefault="00436E67" w:rsidP="002A5B92">
      <w:pPr>
        <w:pStyle w:val="ConsPlusNormal"/>
        <w:ind w:firstLine="540"/>
        <w:jc w:val="both"/>
      </w:pPr>
      <w:r>
        <w:t>где:</w:t>
      </w:r>
    </w:p>
    <w:p w:rsidR="00436E67" w:rsidRDefault="003A5EE6" w:rsidP="002A5B92">
      <w:pPr>
        <w:pStyle w:val="ConsPlusNormal"/>
        <w:ind w:firstLine="540"/>
        <w:jc w:val="both"/>
      </w:pPr>
      <w:r>
        <w:rPr>
          <w:position w:val="-11"/>
        </w:rPr>
        <w:pict>
          <v:shape id="_x0000_i1035" style="width:30pt;height:24.75pt" coordsize="" o:spt="100" adj="0,,0" path="" filled="f" stroked="f">
            <v:stroke joinstyle="miter"/>
            <v:imagedata r:id="rId39" o:title="base_23740_71942_32778"/>
            <v:formulas/>
            <v:path o:connecttype="segments"/>
          </v:shape>
        </w:pict>
      </w:r>
      <w:r w:rsidR="00436E67">
        <w:t xml:space="preserve"> - </w:t>
      </w:r>
      <w:hyperlink w:anchor="P1180" w:history="1">
        <w:r w:rsidR="00436E67" w:rsidRPr="009761CC">
          <w:t>значение</w:t>
        </w:r>
      </w:hyperlink>
      <w:r w:rsidR="00436E67" w:rsidRPr="009761CC">
        <w:t xml:space="preserve"> н</w:t>
      </w:r>
      <w:r w:rsidR="00436E67">
        <w:t>атуральной нормы рабочего времени s-го работника, который не принимает непосредственного участия в оказании муниципальной услуги, учитываемой при расчете затрат на общехозяйственные нужды на оказание i-й муниципальной услуги;</w:t>
      </w:r>
    </w:p>
    <w:p w:rsidR="00436E67" w:rsidRDefault="003A5EE6" w:rsidP="002A5B92">
      <w:pPr>
        <w:pStyle w:val="ConsPlusNormal"/>
        <w:ind w:firstLine="540"/>
        <w:jc w:val="both"/>
      </w:pPr>
      <w:r>
        <w:rPr>
          <w:position w:val="-11"/>
        </w:rPr>
        <w:pict>
          <v:shape id="_x0000_i1036" style="width:34.5pt;height:24.75pt" coordsize="" o:spt="100" adj="0,,0" path="" filled="f" stroked="f">
            <v:stroke joinstyle="miter"/>
            <v:imagedata r:id="rId40" o:title="base_23740_71942_32779"/>
            <v:formulas/>
            <v:path o:connecttype="segments"/>
          </v:shape>
        </w:pict>
      </w:r>
      <w:r w:rsidR="00436E67">
        <w:t xml:space="preserve"> - размер повременной (часовой, дневной, месячной, годовой) оплаты труда (с учетом окладов (должностных окладов), ставок заработной платы, выплат компенсационного и стимулирующего характера) с начислениями на выплаты по оплате труда s-го работника, который не принимает непосредственного участия в оказании i-й муниципальной услуги.</w:t>
      </w:r>
    </w:p>
    <w:p w:rsidR="00436E67" w:rsidRDefault="00436E67" w:rsidP="002A5B92">
      <w:pPr>
        <w:pStyle w:val="ConsPlusNormal"/>
        <w:ind w:firstLine="540"/>
        <w:jc w:val="both"/>
      </w:pPr>
      <w:r>
        <w:t>б) при втором способе применяется формула:</w:t>
      </w:r>
    </w:p>
    <w:p w:rsidR="00436E67" w:rsidRDefault="00436E67" w:rsidP="002A5B92">
      <w:pPr>
        <w:pStyle w:val="ConsPlusNormal"/>
        <w:jc w:val="both"/>
      </w:pPr>
    </w:p>
    <w:p w:rsidR="00436E67" w:rsidRDefault="003A5EE6" w:rsidP="002A5B92">
      <w:pPr>
        <w:pStyle w:val="ConsPlusNormal"/>
        <w:jc w:val="center"/>
      </w:pPr>
      <w:r>
        <w:rPr>
          <w:position w:val="-11"/>
        </w:rPr>
        <w:pict>
          <v:shape id="_x0000_i1037" style="width:109.5pt;height:24.75pt" coordsize="" o:spt="100" adj="0,,0" path="" filled="f" stroked="f">
            <v:stroke joinstyle="miter"/>
            <v:imagedata r:id="rId41" o:title="base_23740_71942_32780"/>
            <v:formulas/>
            <v:path o:connecttype="segments"/>
          </v:shape>
        </w:pict>
      </w:r>
    </w:p>
    <w:p w:rsidR="00436E67" w:rsidRDefault="00436E67" w:rsidP="002A5B92">
      <w:pPr>
        <w:pStyle w:val="ConsPlusNormal"/>
        <w:jc w:val="both"/>
      </w:pPr>
    </w:p>
    <w:p w:rsidR="00436E67" w:rsidRDefault="00436E67" w:rsidP="002A5B92">
      <w:pPr>
        <w:pStyle w:val="ConsPlusNormal"/>
        <w:ind w:firstLine="540"/>
        <w:jc w:val="both"/>
      </w:pPr>
      <w:r>
        <w:t>где:</w:t>
      </w:r>
    </w:p>
    <w:p w:rsidR="00436E67" w:rsidRDefault="003A5EE6" w:rsidP="002A5B92">
      <w:pPr>
        <w:pStyle w:val="ConsPlusNormal"/>
        <w:ind w:firstLine="540"/>
        <w:jc w:val="both"/>
      </w:pPr>
      <w:r>
        <w:rPr>
          <w:position w:val="-11"/>
        </w:rPr>
        <w:pict>
          <v:shape id="_x0000_i1038" style="width:34.5pt;height:24.75pt" coordsize="" o:spt="100" adj="0,,0" path="" filled="f" stroked="f">
            <v:stroke joinstyle="miter"/>
            <v:imagedata r:id="rId42" o:title="base_23740_71942_32781"/>
            <v:formulas/>
            <v:path o:connecttype="segments"/>
          </v:shape>
        </w:pict>
      </w:r>
      <w:r w:rsidR="00436E67">
        <w:t xml:space="preserve"> - затраты на оплату труда с начислениями на выплаты по оплате труда работников, непосредственно связанных с оказанием i-й муниципальной услуги;</w:t>
      </w:r>
    </w:p>
    <w:p w:rsidR="00436E67" w:rsidRDefault="00436E67" w:rsidP="002A5B92">
      <w:pPr>
        <w:pStyle w:val="ConsPlusNormal"/>
        <w:ind w:firstLine="540"/>
        <w:jc w:val="both"/>
      </w:pPr>
      <w:r>
        <w:t>а - установленная в соответствии с законодательством Российской Федерации предельная доля оплаты труда, определяемая как отношение затрат на оплату труда с начислениями на выплаты по оплате труда работников, которые не принимают непосредственного участия в оказании i-й муниципальной услуги, к затратам на оплату труда с начислениями на выплаты по оплате труда работников, непосредственно связанных с оказанием i-й муниципальной услуги.</w:t>
      </w:r>
    </w:p>
    <w:p w:rsidR="00436E67" w:rsidRDefault="00436E67" w:rsidP="002A5B92">
      <w:pPr>
        <w:pStyle w:val="ConsPlusNormal"/>
        <w:ind w:firstLine="540"/>
        <w:jc w:val="both"/>
      </w:pPr>
      <w:r>
        <w:t xml:space="preserve">23. Стоимость материальных запасов, особо ценного движимого имущества, работ и услуг, учитываемых при определении нормативных затрат на оказание i-й муниципальной услуги, определяется на основании информации о рыночных ценах (тарифах) на идентичные планируемым к приобретению материальные запасы, объекты особо ценного движимого имущества, работы и услуги, а при их отсутствии - на однородные материальные запасы, объекты особо ценного движимого имущества, работы и услуги, с учетом прогнозного индекса потребительских цен на конец соответствующего финансового года, определяемого в соответствии с прогнозом социально-экономического развития Российской Федерации, разрабатываемым согласно </w:t>
      </w:r>
      <w:hyperlink r:id="rId43" w:history="1">
        <w:r w:rsidRPr="009761CC">
          <w:t>статье 173</w:t>
        </w:r>
      </w:hyperlink>
      <w:r w:rsidRPr="009761CC">
        <w:t xml:space="preserve"> </w:t>
      </w:r>
      <w:r>
        <w:t>Бюджетного кодекса Российской Федерации.</w:t>
      </w:r>
    </w:p>
    <w:p w:rsidR="00436E67" w:rsidRDefault="00436E67" w:rsidP="002A5B92">
      <w:pPr>
        <w:pStyle w:val="ConsPlusNormal"/>
        <w:ind w:firstLine="540"/>
        <w:jc w:val="both"/>
      </w:pPr>
      <w:r>
        <w:t xml:space="preserve">Определение значения идентичности и однородности материальных запасов, объектов особо ценного движимого имущества, работ и услуг, получение информации о рыночных ценах (тарифах) осуществляется в порядке, установленном законодательством о контрактной системе Российской Федерации в </w:t>
      </w:r>
      <w:r>
        <w:lastRenderedPageBreak/>
        <w:t>сфере закупок товаров, работ, услуг для обеспечения государственных и муниципальных нужд.</w:t>
      </w:r>
    </w:p>
    <w:p w:rsidR="00436E67" w:rsidRDefault="00436E67" w:rsidP="002A5B92">
      <w:pPr>
        <w:pStyle w:val="ConsPlusNormal"/>
        <w:jc w:val="both"/>
      </w:pPr>
    </w:p>
    <w:p w:rsidR="00436E67" w:rsidRDefault="00436E67" w:rsidP="002A5B92">
      <w:pPr>
        <w:pStyle w:val="ConsPlusNormal"/>
        <w:jc w:val="both"/>
      </w:pPr>
    </w:p>
    <w:p w:rsidR="00B524DE" w:rsidRDefault="00B524DE" w:rsidP="002A5B92">
      <w:pPr>
        <w:pStyle w:val="ConsPlusNormal"/>
        <w:jc w:val="both"/>
      </w:pPr>
    </w:p>
    <w:p w:rsidR="00B524DE" w:rsidRDefault="00B524DE" w:rsidP="002A5B92">
      <w:pPr>
        <w:pStyle w:val="ConsPlusNormal"/>
        <w:jc w:val="both"/>
      </w:pPr>
    </w:p>
    <w:p w:rsidR="00B524DE" w:rsidRDefault="00B524DE" w:rsidP="002A5B92">
      <w:pPr>
        <w:pStyle w:val="ConsPlusNormal"/>
        <w:jc w:val="both"/>
      </w:pPr>
    </w:p>
    <w:p w:rsidR="00B524DE" w:rsidRDefault="00B524DE" w:rsidP="002A5B92">
      <w:pPr>
        <w:pStyle w:val="ConsPlusNormal"/>
        <w:jc w:val="both"/>
      </w:pPr>
    </w:p>
    <w:p w:rsidR="00B524DE" w:rsidRDefault="00B524DE" w:rsidP="002A5B92">
      <w:pPr>
        <w:pStyle w:val="ConsPlusNormal"/>
        <w:jc w:val="both"/>
      </w:pPr>
    </w:p>
    <w:p w:rsidR="00B524DE" w:rsidRDefault="00B524DE" w:rsidP="002A5B92">
      <w:pPr>
        <w:pStyle w:val="ConsPlusNormal"/>
        <w:jc w:val="both"/>
      </w:pPr>
    </w:p>
    <w:p w:rsidR="00B524DE" w:rsidRDefault="00B524DE" w:rsidP="002A5B92">
      <w:pPr>
        <w:pStyle w:val="ConsPlusNormal"/>
        <w:jc w:val="both"/>
      </w:pPr>
    </w:p>
    <w:p w:rsidR="00B524DE" w:rsidRDefault="00B524DE" w:rsidP="002A5B92">
      <w:pPr>
        <w:pStyle w:val="ConsPlusNormal"/>
        <w:jc w:val="both"/>
      </w:pPr>
    </w:p>
    <w:p w:rsidR="00B524DE" w:rsidRDefault="00B524DE" w:rsidP="002A5B92">
      <w:pPr>
        <w:pStyle w:val="ConsPlusNormal"/>
        <w:jc w:val="both"/>
      </w:pPr>
    </w:p>
    <w:p w:rsidR="00B524DE" w:rsidRDefault="00B524DE" w:rsidP="002A5B92">
      <w:pPr>
        <w:pStyle w:val="ConsPlusNormal"/>
        <w:jc w:val="both"/>
      </w:pPr>
    </w:p>
    <w:p w:rsidR="00B524DE" w:rsidRDefault="00B524DE" w:rsidP="002A5B92">
      <w:pPr>
        <w:pStyle w:val="ConsPlusNormal"/>
        <w:jc w:val="both"/>
      </w:pPr>
    </w:p>
    <w:p w:rsidR="00B524DE" w:rsidRDefault="00B524DE" w:rsidP="002A5B92">
      <w:pPr>
        <w:pStyle w:val="ConsPlusNormal"/>
        <w:jc w:val="both"/>
      </w:pPr>
    </w:p>
    <w:p w:rsidR="00B524DE" w:rsidRDefault="00B524DE" w:rsidP="002A5B92">
      <w:pPr>
        <w:pStyle w:val="ConsPlusNormal"/>
        <w:jc w:val="both"/>
      </w:pPr>
    </w:p>
    <w:p w:rsidR="00B524DE" w:rsidRDefault="00B524DE" w:rsidP="002A5B92">
      <w:pPr>
        <w:pStyle w:val="ConsPlusNormal"/>
        <w:jc w:val="both"/>
      </w:pPr>
    </w:p>
    <w:p w:rsidR="00B524DE" w:rsidRDefault="00B524DE" w:rsidP="002A5B92">
      <w:pPr>
        <w:pStyle w:val="ConsPlusNormal"/>
        <w:jc w:val="both"/>
      </w:pPr>
    </w:p>
    <w:p w:rsidR="00B524DE" w:rsidRDefault="00B524DE" w:rsidP="002A5B92">
      <w:pPr>
        <w:pStyle w:val="ConsPlusNormal"/>
        <w:jc w:val="both"/>
      </w:pPr>
    </w:p>
    <w:p w:rsidR="00B524DE" w:rsidRDefault="00B524DE" w:rsidP="002A5B92">
      <w:pPr>
        <w:pStyle w:val="ConsPlusNormal"/>
        <w:jc w:val="both"/>
      </w:pPr>
    </w:p>
    <w:p w:rsidR="00B524DE" w:rsidRDefault="00B524DE" w:rsidP="002A5B92">
      <w:pPr>
        <w:pStyle w:val="ConsPlusNormal"/>
        <w:jc w:val="both"/>
      </w:pPr>
    </w:p>
    <w:p w:rsidR="00B524DE" w:rsidRDefault="00B524DE" w:rsidP="002A5B92">
      <w:pPr>
        <w:pStyle w:val="ConsPlusNormal"/>
        <w:jc w:val="both"/>
      </w:pPr>
    </w:p>
    <w:p w:rsidR="00B524DE" w:rsidRDefault="00B524DE" w:rsidP="002A5B92">
      <w:pPr>
        <w:pStyle w:val="ConsPlusNormal"/>
        <w:jc w:val="both"/>
      </w:pPr>
    </w:p>
    <w:p w:rsidR="00B524DE" w:rsidRDefault="00B524DE" w:rsidP="002A5B92">
      <w:pPr>
        <w:pStyle w:val="ConsPlusNormal"/>
        <w:jc w:val="both"/>
      </w:pPr>
    </w:p>
    <w:p w:rsidR="00B524DE" w:rsidRDefault="00B524DE" w:rsidP="002A5B92">
      <w:pPr>
        <w:pStyle w:val="ConsPlusNormal"/>
        <w:jc w:val="both"/>
      </w:pPr>
    </w:p>
    <w:p w:rsidR="00B524DE" w:rsidRDefault="00B524DE" w:rsidP="002A5B92">
      <w:pPr>
        <w:pStyle w:val="ConsPlusNormal"/>
        <w:jc w:val="both"/>
      </w:pPr>
    </w:p>
    <w:p w:rsidR="00B524DE" w:rsidRDefault="00B524DE" w:rsidP="002A5B92">
      <w:pPr>
        <w:pStyle w:val="ConsPlusNormal"/>
        <w:jc w:val="both"/>
      </w:pPr>
    </w:p>
    <w:p w:rsidR="00B524DE" w:rsidRDefault="00B524DE" w:rsidP="002A5B92">
      <w:pPr>
        <w:pStyle w:val="ConsPlusNormal"/>
        <w:jc w:val="both"/>
      </w:pPr>
    </w:p>
    <w:p w:rsidR="00B524DE" w:rsidRDefault="00B524DE" w:rsidP="002A5B92">
      <w:pPr>
        <w:pStyle w:val="ConsPlusNormal"/>
        <w:jc w:val="both"/>
      </w:pPr>
    </w:p>
    <w:p w:rsidR="00B524DE" w:rsidRDefault="00B524DE" w:rsidP="002A5B92">
      <w:pPr>
        <w:pStyle w:val="ConsPlusNormal"/>
        <w:jc w:val="both"/>
      </w:pPr>
    </w:p>
    <w:p w:rsidR="00B524DE" w:rsidRDefault="00B524DE" w:rsidP="002A5B92">
      <w:pPr>
        <w:pStyle w:val="ConsPlusNormal"/>
        <w:jc w:val="both"/>
      </w:pPr>
    </w:p>
    <w:p w:rsidR="00B524DE" w:rsidRDefault="00B524DE" w:rsidP="002A5B92">
      <w:pPr>
        <w:pStyle w:val="ConsPlusNormal"/>
        <w:jc w:val="both"/>
      </w:pPr>
    </w:p>
    <w:p w:rsidR="00B524DE" w:rsidRDefault="00B524DE" w:rsidP="002A5B92">
      <w:pPr>
        <w:pStyle w:val="ConsPlusNormal"/>
        <w:jc w:val="both"/>
      </w:pPr>
    </w:p>
    <w:p w:rsidR="00B524DE" w:rsidRDefault="00B524DE" w:rsidP="002A5B92">
      <w:pPr>
        <w:pStyle w:val="ConsPlusNormal"/>
        <w:jc w:val="both"/>
      </w:pPr>
    </w:p>
    <w:p w:rsidR="00B524DE" w:rsidRDefault="00B524DE" w:rsidP="002A5B92">
      <w:pPr>
        <w:pStyle w:val="ConsPlusNormal"/>
        <w:jc w:val="both"/>
      </w:pPr>
    </w:p>
    <w:p w:rsidR="00B524DE" w:rsidRDefault="00B524DE" w:rsidP="002A5B92">
      <w:pPr>
        <w:pStyle w:val="ConsPlusNormal"/>
        <w:jc w:val="both"/>
      </w:pPr>
    </w:p>
    <w:p w:rsidR="00B524DE" w:rsidRDefault="00B524DE" w:rsidP="002A5B92">
      <w:pPr>
        <w:pStyle w:val="ConsPlusNormal"/>
        <w:jc w:val="both"/>
      </w:pPr>
    </w:p>
    <w:p w:rsidR="00B524DE" w:rsidRDefault="00B524DE" w:rsidP="002A5B92">
      <w:pPr>
        <w:pStyle w:val="ConsPlusNormal"/>
        <w:jc w:val="both"/>
      </w:pPr>
    </w:p>
    <w:p w:rsidR="00B524DE" w:rsidRDefault="00B524DE" w:rsidP="002A5B92">
      <w:pPr>
        <w:pStyle w:val="ConsPlusNormal"/>
        <w:jc w:val="both"/>
      </w:pPr>
    </w:p>
    <w:p w:rsidR="00B524DE" w:rsidRDefault="00B524DE" w:rsidP="002A5B92">
      <w:pPr>
        <w:pStyle w:val="ConsPlusNormal"/>
        <w:jc w:val="both"/>
      </w:pPr>
    </w:p>
    <w:p w:rsidR="00B524DE" w:rsidRDefault="00B524DE" w:rsidP="002A5B92">
      <w:pPr>
        <w:pStyle w:val="ConsPlusNormal"/>
        <w:jc w:val="both"/>
      </w:pPr>
    </w:p>
    <w:p w:rsidR="00B524DE" w:rsidRDefault="00B524DE" w:rsidP="002A5B92">
      <w:pPr>
        <w:pStyle w:val="ConsPlusNormal"/>
        <w:jc w:val="both"/>
      </w:pPr>
    </w:p>
    <w:p w:rsidR="00B524DE" w:rsidRDefault="00B524DE" w:rsidP="002A5B92">
      <w:pPr>
        <w:pStyle w:val="ConsPlusNormal"/>
        <w:jc w:val="both"/>
      </w:pPr>
    </w:p>
    <w:p w:rsidR="00B524DE" w:rsidRDefault="00B524DE" w:rsidP="002A5B92">
      <w:pPr>
        <w:pStyle w:val="ConsPlusNormal"/>
        <w:jc w:val="both"/>
      </w:pPr>
    </w:p>
    <w:p w:rsidR="00B524DE" w:rsidRDefault="00B524DE" w:rsidP="002A5B92">
      <w:pPr>
        <w:pStyle w:val="ConsPlusNormal"/>
        <w:jc w:val="both"/>
      </w:pPr>
    </w:p>
    <w:p w:rsidR="00B524DE" w:rsidRDefault="00B524DE" w:rsidP="002A5B92">
      <w:pPr>
        <w:pStyle w:val="ConsPlusNormal"/>
        <w:jc w:val="both"/>
      </w:pPr>
    </w:p>
    <w:p w:rsidR="00B524DE" w:rsidRDefault="00B524DE" w:rsidP="002A5B92">
      <w:pPr>
        <w:pStyle w:val="ConsPlusNormal"/>
        <w:jc w:val="both"/>
      </w:pPr>
    </w:p>
    <w:p w:rsidR="00436E67" w:rsidRDefault="00436E67">
      <w:pPr>
        <w:pStyle w:val="ConsPlusNormal"/>
        <w:jc w:val="right"/>
        <w:outlineLvl w:val="1"/>
      </w:pPr>
      <w:r>
        <w:lastRenderedPageBreak/>
        <w:t xml:space="preserve">Приложение </w:t>
      </w:r>
      <w:r w:rsidR="002A5B92">
        <w:t>№</w:t>
      </w:r>
      <w:r>
        <w:t xml:space="preserve"> 1</w:t>
      </w:r>
    </w:p>
    <w:p w:rsidR="00436E67" w:rsidRDefault="00436E67">
      <w:pPr>
        <w:pStyle w:val="ConsPlusNormal"/>
        <w:jc w:val="right"/>
      </w:pPr>
      <w:r>
        <w:t>к Методическим рекомендациям</w:t>
      </w:r>
    </w:p>
    <w:p w:rsidR="00B524DE" w:rsidRDefault="00B524DE" w:rsidP="00B524DE">
      <w:pPr>
        <w:spacing w:after="1"/>
        <w:jc w:val="right"/>
        <w:rPr>
          <w:sz w:val="26"/>
          <w:szCs w:val="20"/>
        </w:rPr>
      </w:pPr>
      <w:r w:rsidRPr="00B524DE">
        <w:rPr>
          <w:sz w:val="26"/>
          <w:szCs w:val="20"/>
        </w:rPr>
        <w:t xml:space="preserve">по определению нормативных затрат </w:t>
      </w:r>
    </w:p>
    <w:p w:rsidR="00B524DE" w:rsidRDefault="00B524DE" w:rsidP="00B524DE">
      <w:pPr>
        <w:spacing w:after="1"/>
        <w:jc w:val="right"/>
        <w:rPr>
          <w:sz w:val="26"/>
          <w:szCs w:val="20"/>
        </w:rPr>
      </w:pPr>
      <w:r w:rsidRPr="00B524DE">
        <w:rPr>
          <w:sz w:val="26"/>
          <w:szCs w:val="20"/>
        </w:rPr>
        <w:t xml:space="preserve">на оказание муниципальных услуг (работ), </w:t>
      </w:r>
    </w:p>
    <w:p w:rsidR="00B524DE" w:rsidRDefault="00B524DE" w:rsidP="00B524DE">
      <w:pPr>
        <w:spacing w:after="1"/>
        <w:jc w:val="right"/>
        <w:rPr>
          <w:sz w:val="26"/>
          <w:szCs w:val="20"/>
        </w:rPr>
      </w:pPr>
      <w:r w:rsidRPr="00B524DE">
        <w:rPr>
          <w:sz w:val="26"/>
          <w:szCs w:val="20"/>
        </w:rPr>
        <w:t xml:space="preserve">применяемых при расчете объема субсидии на </w:t>
      </w:r>
    </w:p>
    <w:p w:rsidR="00B524DE" w:rsidRDefault="00B524DE" w:rsidP="00B524DE">
      <w:pPr>
        <w:spacing w:after="1"/>
        <w:jc w:val="right"/>
        <w:rPr>
          <w:sz w:val="26"/>
          <w:szCs w:val="20"/>
        </w:rPr>
      </w:pPr>
      <w:r w:rsidRPr="00B524DE">
        <w:rPr>
          <w:sz w:val="26"/>
          <w:szCs w:val="20"/>
        </w:rPr>
        <w:t xml:space="preserve">финансовое обеспечение выполнения </w:t>
      </w:r>
    </w:p>
    <w:p w:rsidR="00B524DE" w:rsidRDefault="00B524DE" w:rsidP="00B524DE">
      <w:pPr>
        <w:spacing w:after="1"/>
        <w:jc w:val="right"/>
        <w:rPr>
          <w:sz w:val="26"/>
          <w:szCs w:val="20"/>
        </w:rPr>
      </w:pPr>
      <w:r w:rsidRPr="00B524DE">
        <w:rPr>
          <w:sz w:val="26"/>
          <w:szCs w:val="20"/>
        </w:rPr>
        <w:t xml:space="preserve">муниципального задания на оказание </w:t>
      </w:r>
    </w:p>
    <w:p w:rsidR="00B524DE" w:rsidRDefault="00B524DE" w:rsidP="00B524DE">
      <w:pPr>
        <w:spacing w:after="1"/>
        <w:jc w:val="right"/>
        <w:rPr>
          <w:sz w:val="26"/>
          <w:szCs w:val="20"/>
        </w:rPr>
      </w:pPr>
      <w:r w:rsidRPr="00B524DE">
        <w:rPr>
          <w:sz w:val="26"/>
          <w:szCs w:val="20"/>
        </w:rPr>
        <w:t xml:space="preserve">муниципальных услуг (работ) </w:t>
      </w:r>
    </w:p>
    <w:p w:rsidR="00B524DE" w:rsidRDefault="00B524DE" w:rsidP="00B524DE">
      <w:pPr>
        <w:spacing w:after="1"/>
        <w:jc w:val="right"/>
        <w:rPr>
          <w:sz w:val="26"/>
          <w:szCs w:val="20"/>
        </w:rPr>
      </w:pPr>
      <w:r w:rsidRPr="00B524DE">
        <w:rPr>
          <w:sz w:val="26"/>
          <w:szCs w:val="20"/>
        </w:rPr>
        <w:t xml:space="preserve">муниципальными учреждениями, находящихся </w:t>
      </w:r>
    </w:p>
    <w:p w:rsidR="00B524DE" w:rsidRPr="00B524DE" w:rsidRDefault="00B524DE" w:rsidP="00B524DE">
      <w:pPr>
        <w:spacing w:after="1"/>
        <w:jc w:val="right"/>
        <w:rPr>
          <w:sz w:val="26"/>
          <w:szCs w:val="20"/>
        </w:rPr>
      </w:pPr>
      <w:r w:rsidRPr="00B524DE">
        <w:rPr>
          <w:sz w:val="26"/>
          <w:szCs w:val="20"/>
        </w:rPr>
        <w:t xml:space="preserve">на территории Большемонокского сельсовета </w:t>
      </w:r>
    </w:p>
    <w:p w:rsidR="00436E67" w:rsidRDefault="00B524DE" w:rsidP="00B524DE">
      <w:pPr>
        <w:spacing w:after="1"/>
        <w:jc w:val="right"/>
        <w:rPr>
          <w:sz w:val="26"/>
          <w:szCs w:val="20"/>
        </w:rPr>
      </w:pPr>
      <w:r w:rsidRPr="00B524DE">
        <w:rPr>
          <w:sz w:val="26"/>
          <w:szCs w:val="20"/>
        </w:rPr>
        <w:t>Бейского района Республики Хакасия</w:t>
      </w:r>
    </w:p>
    <w:p w:rsidR="00B524DE" w:rsidRDefault="00B524DE" w:rsidP="00B524DE">
      <w:pPr>
        <w:spacing w:after="1"/>
        <w:jc w:val="right"/>
      </w:pPr>
    </w:p>
    <w:p w:rsidR="00436E67" w:rsidRDefault="00436E67">
      <w:pPr>
        <w:pStyle w:val="ConsPlusNormal"/>
        <w:jc w:val="center"/>
      </w:pPr>
      <w:bookmarkStart w:id="15" w:name="P1180"/>
      <w:bookmarkEnd w:id="15"/>
      <w:r>
        <w:t>Значения</w:t>
      </w:r>
    </w:p>
    <w:p w:rsidR="00436E67" w:rsidRDefault="00436E67">
      <w:pPr>
        <w:pStyle w:val="ConsPlusNormal"/>
        <w:jc w:val="center"/>
      </w:pPr>
      <w:r>
        <w:t>натуральных норм, необходимых для определения</w:t>
      </w:r>
    </w:p>
    <w:p w:rsidR="00436E67" w:rsidRDefault="00436E67">
      <w:pPr>
        <w:pStyle w:val="ConsPlusNormal"/>
        <w:jc w:val="center"/>
      </w:pPr>
      <w:r>
        <w:t>нормативных затрат на оказание муниципальных услуг</w:t>
      </w:r>
    </w:p>
    <w:p w:rsidR="00436E67" w:rsidRDefault="00436E67">
      <w:pPr>
        <w:pStyle w:val="ConsPlusNormal"/>
        <w:jc w:val="center"/>
      </w:pPr>
      <w:r>
        <w:t>в сфере __________________________________________</w:t>
      </w:r>
    </w:p>
    <w:p w:rsidR="00436E67" w:rsidRDefault="00436E6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4"/>
        <w:gridCol w:w="1564"/>
        <w:gridCol w:w="2494"/>
        <w:gridCol w:w="1531"/>
        <w:gridCol w:w="1905"/>
      </w:tblGrid>
      <w:tr w:rsidR="00436E67" w:rsidTr="00B524DE">
        <w:tc>
          <w:tcPr>
            <w:tcW w:w="1924" w:type="dxa"/>
          </w:tcPr>
          <w:p w:rsidR="00436E67" w:rsidRDefault="00436E67">
            <w:pPr>
              <w:pStyle w:val="ConsPlusNormal"/>
              <w:jc w:val="center"/>
            </w:pPr>
            <w:r>
              <w:t>Наименование муниципальной услуги</w:t>
            </w:r>
          </w:p>
        </w:tc>
        <w:tc>
          <w:tcPr>
            <w:tcW w:w="1564" w:type="dxa"/>
          </w:tcPr>
          <w:p w:rsidR="00436E67" w:rsidRDefault="00436E67">
            <w:pPr>
              <w:pStyle w:val="ConsPlusNormal"/>
              <w:jc w:val="center"/>
            </w:pPr>
            <w:r>
              <w:t>Реестровый номер</w:t>
            </w:r>
          </w:p>
        </w:tc>
        <w:tc>
          <w:tcPr>
            <w:tcW w:w="2494" w:type="dxa"/>
          </w:tcPr>
          <w:p w:rsidR="00436E67" w:rsidRDefault="00436E67">
            <w:pPr>
              <w:pStyle w:val="ConsPlusNormal"/>
              <w:jc w:val="center"/>
            </w:pPr>
            <w:r>
              <w:t>Наименование натуральной нормы</w:t>
            </w:r>
          </w:p>
        </w:tc>
        <w:tc>
          <w:tcPr>
            <w:tcW w:w="1531" w:type="dxa"/>
          </w:tcPr>
          <w:p w:rsidR="00436E67" w:rsidRDefault="00436E67">
            <w:pPr>
              <w:pStyle w:val="ConsPlusNormal"/>
              <w:jc w:val="center"/>
            </w:pPr>
            <w:r>
              <w:t>Значение натуральной нормы</w:t>
            </w:r>
          </w:p>
        </w:tc>
        <w:tc>
          <w:tcPr>
            <w:tcW w:w="1905" w:type="dxa"/>
          </w:tcPr>
          <w:p w:rsidR="00436E67" w:rsidRDefault="00436E67">
            <w:pPr>
              <w:pStyle w:val="ConsPlusNormal"/>
              <w:jc w:val="center"/>
            </w:pPr>
            <w:r>
              <w:t xml:space="preserve">Примечание </w:t>
            </w:r>
            <w:hyperlink w:anchor="P1273" w:history="1">
              <w:r w:rsidRPr="009761CC">
                <w:t>&lt;1&gt;</w:t>
              </w:r>
            </w:hyperlink>
          </w:p>
        </w:tc>
      </w:tr>
      <w:tr w:rsidR="00436E67" w:rsidTr="00B524DE">
        <w:tc>
          <w:tcPr>
            <w:tcW w:w="1924" w:type="dxa"/>
          </w:tcPr>
          <w:p w:rsidR="00436E67" w:rsidRDefault="00436E67">
            <w:pPr>
              <w:pStyle w:val="ConsPlusNormal"/>
              <w:jc w:val="center"/>
            </w:pPr>
            <w:r>
              <w:t>1</w:t>
            </w:r>
          </w:p>
        </w:tc>
        <w:tc>
          <w:tcPr>
            <w:tcW w:w="1564" w:type="dxa"/>
          </w:tcPr>
          <w:p w:rsidR="00436E67" w:rsidRDefault="00436E67">
            <w:pPr>
              <w:pStyle w:val="ConsPlusNormal"/>
              <w:jc w:val="center"/>
            </w:pPr>
            <w:r>
              <w:t>2</w:t>
            </w:r>
          </w:p>
        </w:tc>
        <w:tc>
          <w:tcPr>
            <w:tcW w:w="2494" w:type="dxa"/>
          </w:tcPr>
          <w:p w:rsidR="00436E67" w:rsidRDefault="00436E67">
            <w:pPr>
              <w:pStyle w:val="ConsPlusNormal"/>
              <w:jc w:val="center"/>
            </w:pPr>
            <w:r>
              <w:t>3</w:t>
            </w:r>
          </w:p>
        </w:tc>
        <w:tc>
          <w:tcPr>
            <w:tcW w:w="1531" w:type="dxa"/>
          </w:tcPr>
          <w:p w:rsidR="00436E67" w:rsidRDefault="00436E67">
            <w:pPr>
              <w:pStyle w:val="ConsPlusNormal"/>
              <w:jc w:val="center"/>
            </w:pPr>
            <w:r>
              <w:t>4</w:t>
            </w:r>
          </w:p>
        </w:tc>
        <w:tc>
          <w:tcPr>
            <w:tcW w:w="1905" w:type="dxa"/>
          </w:tcPr>
          <w:p w:rsidR="00436E67" w:rsidRDefault="00436E67">
            <w:pPr>
              <w:pStyle w:val="ConsPlusNormal"/>
              <w:jc w:val="center"/>
            </w:pPr>
            <w:bookmarkStart w:id="16" w:name="P1194"/>
            <w:bookmarkEnd w:id="16"/>
            <w:r>
              <w:t>5</w:t>
            </w:r>
          </w:p>
        </w:tc>
      </w:tr>
      <w:tr w:rsidR="00436E67" w:rsidTr="00B524DE">
        <w:tc>
          <w:tcPr>
            <w:tcW w:w="1924" w:type="dxa"/>
            <w:vMerge w:val="restart"/>
          </w:tcPr>
          <w:p w:rsidR="00436E67" w:rsidRDefault="00436E67">
            <w:pPr>
              <w:pStyle w:val="ConsPlusNormal"/>
            </w:pPr>
          </w:p>
        </w:tc>
        <w:tc>
          <w:tcPr>
            <w:tcW w:w="1564" w:type="dxa"/>
            <w:vMerge w:val="restart"/>
          </w:tcPr>
          <w:p w:rsidR="00436E67" w:rsidRDefault="00436E67">
            <w:pPr>
              <w:pStyle w:val="ConsPlusNormal"/>
            </w:pPr>
          </w:p>
        </w:tc>
        <w:tc>
          <w:tcPr>
            <w:tcW w:w="5930" w:type="dxa"/>
            <w:gridSpan w:val="3"/>
          </w:tcPr>
          <w:p w:rsidR="00436E67" w:rsidRDefault="00436E67">
            <w:pPr>
              <w:pStyle w:val="ConsPlusNormal"/>
              <w:jc w:val="center"/>
              <w:outlineLvl w:val="2"/>
            </w:pPr>
            <w:r>
              <w:t>1. Натуральные нормы, непосредственно связанные с оказанием муниципальной услуги</w:t>
            </w:r>
          </w:p>
        </w:tc>
      </w:tr>
      <w:tr w:rsidR="00436E67" w:rsidTr="00B524DE">
        <w:tc>
          <w:tcPr>
            <w:tcW w:w="1924" w:type="dxa"/>
            <w:vMerge/>
          </w:tcPr>
          <w:p w:rsidR="00436E67" w:rsidRDefault="00436E67"/>
        </w:tc>
        <w:tc>
          <w:tcPr>
            <w:tcW w:w="1564" w:type="dxa"/>
            <w:vMerge/>
          </w:tcPr>
          <w:p w:rsidR="00436E67" w:rsidRDefault="00436E67"/>
        </w:tc>
        <w:tc>
          <w:tcPr>
            <w:tcW w:w="5930" w:type="dxa"/>
            <w:gridSpan w:val="3"/>
          </w:tcPr>
          <w:p w:rsidR="00436E67" w:rsidRDefault="00436E67">
            <w:pPr>
              <w:pStyle w:val="ConsPlusNormal"/>
              <w:jc w:val="center"/>
            </w:pPr>
            <w:r>
              <w:t>1.1. Работники, непосредственно связанные с оказанием муниципальной услуги</w:t>
            </w:r>
          </w:p>
        </w:tc>
      </w:tr>
      <w:tr w:rsidR="00436E67" w:rsidTr="00B524DE">
        <w:tc>
          <w:tcPr>
            <w:tcW w:w="1924" w:type="dxa"/>
            <w:vMerge/>
          </w:tcPr>
          <w:p w:rsidR="00436E67" w:rsidRDefault="00436E67"/>
        </w:tc>
        <w:tc>
          <w:tcPr>
            <w:tcW w:w="1564" w:type="dxa"/>
            <w:vMerge/>
          </w:tcPr>
          <w:p w:rsidR="00436E67" w:rsidRDefault="00436E67"/>
        </w:tc>
        <w:tc>
          <w:tcPr>
            <w:tcW w:w="2494" w:type="dxa"/>
          </w:tcPr>
          <w:p w:rsidR="00436E67" w:rsidRDefault="00436E67">
            <w:pPr>
              <w:pStyle w:val="ConsPlusNormal"/>
            </w:pPr>
          </w:p>
        </w:tc>
        <w:tc>
          <w:tcPr>
            <w:tcW w:w="1531" w:type="dxa"/>
          </w:tcPr>
          <w:p w:rsidR="00436E67" w:rsidRDefault="00436E67">
            <w:pPr>
              <w:pStyle w:val="ConsPlusNormal"/>
            </w:pPr>
          </w:p>
        </w:tc>
        <w:tc>
          <w:tcPr>
            <w:tcW w:w="1905" w:type="dxa"/>
          </w:tcPr>
          <w:p w:rsidR="00436E67" w:rsidRDefault="00436E67">
            <w:pPr>
              <w:pStyle w:val="ConsPlusNormal"/>
            </w:pPr>
          </w:p>
        </w:tc>
      </w:tr>
      <w:tr w:rsidR="00436E67" w:rsidTr="00B524DE">
        <w:tc>
          <w:tcPr>
            <w:tcW w:w="1924" w:type="dxa"/>
            <w:vMerge/>
          </w:tcPr>
          <w:p w:rsidR="00436E67" w:rsidRDefault="00436E67"/>
        </w:tc>
        <w:tc>
          <w:tcPr>
            <w:tcW w:w="1564" w:type="dxa"/>
            <w:vMerge/>
          </w:tcPr>
          <w:p w:rsidR="00436E67" w:rsidRDefault="00436E67"/>
        </w:tc>
        <w:tc>
          <w:tcPr>
            <w:tcW w:w="2494" w:type="dxa"/>
          </w:tcPr>
          <w:p w:rsidR="00436E67" w:rsidRDefault="00436E67">
            <w:pPr>
              <w:pStyle w:val="ConsPlusNormal"/>
            </w:pPr>
          </w:p>
        </w:tc>
        <w:tc>
          <w:tcPr>
            <w:tcW w:w="1531" w:type="dxa"/>
          </w:tcPr>
          <w:p w:rsidR="00436E67" w:rsidRDefault="00436E67">
            <w:pPr>
              <w:pStyle w:val="ConsPlusNormal"/>
            </w:pPr>
          </w:p>
        </w:tc>
        <w:tc>
          <w:tcPr>
            <w:tcW w:w="1905" w:type="dxa"/>
          </w:tcPr>
          <w:p w:rsidR="00436E67" w:rsidRDefault="00436E67">
            <w:pPr>
              <w:pStyle w:val="ConsPlusNormal"/>
            </w:pPr>
          </w:p>
        </w:tc>
      </w:tr>
      <w:tr w:rsidR="00436E67" w:rsidTr="00B524DE">
        <w:tc>
          <w:tcPr>
            <w:tcW w:w="1924" w:type="dxa"/>
            <w:vMerge/>
          </w:tcPr>
          <w:p w:rsidR="00436E67" w:rsidRDefault="00436E67"/>
        </w:tc>
        <w:tc>
          <w:tcPr>
            <w:tcW w:w="1564" w:type="dxa"/>
            <w:vMerge/>
          </w:tcPr>
          <w:p w:rsidR="00436E67" w:rsidRDefault="00436E67"/>
        </w:tc>
        <w:tc>
          <w:tcPr>
            <w:tcW w:w="5930" w:type="dxa"/>
            <w:gridSpan w:val="3"/>
          </w:tcPr>
          <w:p w:rsidR="00436E67" w:rsidRDefault="00436E67">
            <w:pPr>
              <w:pStyle w:val="ConsPlusNormal"/>
              <w:jc w:val="center"/>
            </w:pPr>
            <w:r>
              <w:t>1.2. Материальные запасы и особо ценное движимое имущество, потребляемые (используемые) в процессе оказания муниципальной услуги</w:t>
            </w:r>
          </w:p>
        </w:tc>
      </w:tr>
      <w:tr w:rsidR="00436E67" w:rsidTr="00B524DE">
        <w:tc>
          <w:tcPr>
            <w:tcW w:w="1924" w:type="dxa"/>
            <w:vMerge/>
          </w:tcPr>
          <w:p w:rsidR="00436E67" w:rsidRDefault="00436E67"/>
        </w:tc>
        <w:tc>
          <w:tcPr>
            <w:tcW w:w="1564" w:type="dxa"/>
            <w:vMerge/>
          </w:tcPr>
          <w:p w:rsidR="00436E67" w:rsidRDefault="00436E67"/>
        </w:tc>
        <w:tc>
          <w:tcPr>
            <w:tcW w:w="2494" w:type="dxa"/>
          </w:tcPr>
          <w:p w:rsidR="00436E67" w:rsidRDefault="00436E67">
            <w:pPr>
              <w:pStyle w:val="ConsPlusNormal"/>
            </w:pPr>
          </w:p>
        </w:tc>
        <w:tc>
          <w:tcPr>
            <w:tcW w:w="1531" w:type="dxa"/>
          </w:tcPr>
          <w:p w:rsidR="00436E67" w:rsidRDefault="00436E67">
            <w:pPr>
              <w:pStyle w:val="ConsPlusNormal"/>
            </w:pPr>
          </w:p>
        </w:tc>
        <w:tc>
          <w:tcPr>
            <w:tcW w:w="1905" w:type="dxa"/>
          </w:tcPr>
          <w:p w:rsidR="00436E67" w:rsidRDefault="00436E67">
            <w:pPr>
              <w:pStyle w:val="ConsPlusNormal"/>
            </w:pPr>
          </w:p>
        </w:tc>
      </w:tr>
      <w:tr w:rsidR="00436E67" w:rsidTr="00B524DE">
        <w:tc>
          <w:tcPr>
            <w:tcW w:w="1924" w:type="dxa"/>
            <w:vMerge/>
          </w:tcPr>
          <w:p w:rsidR="00436E67" w:rsidRDefault="00436E67"/>
        </w:tc>
        <w:tc>
          <w:tcPr>
            <w:tcW w:w="1564" w:type="dxa"/>
            <w:vMerge/>
          </w:tcPr>
          <w:p w:rsidR="00436E67" w:rsidRDefault="00436E67"/>
        </w:tc>
        <w:tc>
          <w:tcPr>
            <w:tcW w:w="2494" w:type="dxa"/>
          </w:tcPr>
          <w:p w:rsidR="00436E67" w:rsidRDefault="00436E67">
            <w:pPr>
              <w:pStyle w:val="ConsPlusNormal"/>
            </w:pPr>
          </w:p>
        </w:tc>
        <w:tc>
          <w:tcPr>
            <w:tcW w:w="1531" w:type="dxa"/>
          </w:tcPr>
          <w:p w:rsidR="00436E67" w:rsidRDefault="00436E67">
            <w:pPr>
              <w:pStyle w:val="ConsPlusNormal"/>
            </w:pPr>
          </w:p>
        </w:tc>
        <w:tc>
          <w:tcPr>
            <w:tcW w:w="1905" w:type="dxa"/>
          </w:tcPr>
          <w:p w:rsidR="00436E67" w:rsidRDefault="00436E67">
            <w:pPr>
              <w:pStyle w:val="ConsPlusNormal"/>
            </w:pPr>
          </w:p>
        </w:tc>
      </w:tr>
      <w:tr w:rsidR="00436E67" w:rsidTr="00B524DE">
        <w:tc>
          <w:tcPr>
            <w:tcW w:w="1924" w:type="dxa"/>
            <w:vMerge/>
          </w:tcPr>
          <w:p w:rsidR="00436E67" w:rsidRDefault="00436E67"/>
        </w:tc>
        <w:tc>
          <w:tcPr>
            <w:tcW w:w="1564" w:type="dxa"/>
            <w:vMerge/>
          </w:tcPr>
          <w:p w:rsidR="00436E67" w:rsidRDefault="00436E67"/>
        </w:tc>
        <w:tc>
          <w:tcPr>
            <w:tcW w:w="5930" w:type="dxa"/>
            <w:gridSpan w:val="3"/>
          </w:tcPr>
          <w:p w:rsidR="00436E67" w:rsidRDefault="00436E67">
            <w:pPr>
              <w:pStyle w:val="ConsPlusNormal"/>
              <w:jc w:val="center"/>
            </w:pPr>
            <w:r>
              <w:t>1.3. Иные натуральные нормы, непосредственно используемые в процессе оказания муниципальной услуги</w:t>
            </w:r>
          </w:p>
        </w:tc>
      </w:tr>
      <w:tr w:rsidR="00436E67" w:rsidTr="00B524DE">
        <w:tc>
          <w:tcPr>
            <w:tcW w:w="1924" w:type="dxa"/>
            <w:vMerge/>
          </w:tcPr>
          <w:p w:rsidR="00436E67" w:rsidRDefault="00436E67"/>
        </w:tc>
        <w:tc>
          <w:tcPr>
            <w:tcW w:w="1564" w:type="dxa"/>
            <w:vMerge/>
          </w:tcPr>
          <w:p w:rsidR="00436E67" w:rsidRDefault="00436E67"/>
        </w:tc>
        <w:tc>
          <w:tcPr>
            <w:tcW w:w="2494" w:type="dxa"/>
          </w:tcPr>
          <w:p w:rsidR="00436E67" w:rsidRDefault="00436E67">
            <w:pPr>
              <w:pStyle w:val="ConsPlusNormal"/>
            </w:pPr>
          </w:p>
        </w:tc>
        <w:tc>
          <w:tcPr>
            <w:tcW w:w="1531" w:type="dxa"/>
          </w:tcPr>
          <w:p w:rsidR="00436E67" w:rsidRDefault="00436E67">
            <w:pPr>
              <w:pStyle w:val="ConsPlusNormal"/>
            </w:pPr>
          </w:p>
        </w:tc>
        <w:tc>
          <w:tcPr>
            <w:tcW w:w="1905" w:type="dxa"/>
          </w:tcPr>
          <w:p w:rsidR="00436E67" w:rsidRDefault="00436E67">
            <w:pPr>
              <w:pStyle w:val="ConsPlusNormal"/>
            </w:pPr>
          </w:p>
        </w:tc>
      </w:tr>
      <w:tr w:rsidR="00436E67" w:rsidTr="00B524DE">
        <w:tc>
          <w:tcPr>
            <w:tcW w:w="1924" w:type="dxa"/>
            <w:vMerge/>
          </w:tcPr>
          <w:p w:rsidR="00436E67" w:rsidRDefault="00436E67"/>
        </w:tc>
        <w:tc>
          <w:tcPr>
            <w:tcW w:w="1564" w:type="dxa"/>
            <w:vMerge/>
          </w:tcPr>
          <w:p w:rsidR="00436E67" w:rsidRDefault="00436E67"/>
        </w:tc>
        <w:tc>
          <w:tcPr>
            <w:tcW w:w="2494" w:type="dxa"/>
          </w:tcPr>
          <w:p w:rsidR="00436E67" w:rsidRDefault="00436E67">
            <w:pPr>
              <w:pStyle w:val="ConsPlusNormal"/>
            </w:pPr>
          </w:p>
        </w:tc>
        <w:tc>
          <w:tcPr>
            <w:tcW w:w="1531" w:type="dxa"/>
          </w:tcPr>
          <w:p w:rsidR="00436E67" w:rsidRDefault="00436E67">
            <w:pPr>
              <w:pStyle w:val="ConsPlusNormal"/>
            </w:pPr>
          </w:p>
        </w:tc>
        <w:tc>
          <w:tcPr>
            <w:tcW w:w="1905" w:type="dxa"/>
          </w:tcPr>
          <w:p w:rsidR="00436E67" w:rsidRDefault="00436E67">
            <w:pPr>
              <w:pStyle w:val="ConsPlusNormal"/>
            </w:pPr>
          </w:p>
        </w:tc>
      </w:tr>
      <w:tr w:rsidR="00436E67" w:rsidTr="00B524DE">
        <w:tc>
          <w:tcPr>
            <w:tcW w:w="1924" w:type="dxa"/>
            <w:vMerge/>
          </w:tcPr>
          <w:p w:rsidR="00436E67" w:rsidRDefault="00436E67"/>
        </w:tc>
        <w:tc>
          <w:tcPr>
            <w:tcW w:w="1564" w:type="dxa"/>
            <w:vMerge/>
          </w:tcPr>
          <w:p w:rsidR="00436E67" w:rsidRDefault="00436E67"/>
        </w:tc>
        <w:tc>
          <w:tcPr>
            <w:tcW w:w="5930" w:type="dxa"/>
            <w:gridSpan w:val="3"/>
          </w:tcPr>
          <w:p w:rsidR="00436E67" w:rsidRDefault="00436E67">
            <w:pPr>
              <w:pStyle w:val="ConsPlusNormal"/>
              <w:jc w:val="center"/>
              <w:outlineLvl w:val="2"/>
            </w:pPr>
            <w:r>
              <w:t xml:space="preserve">2. Натуральные нормы на общехозяйственные </w:t>
            </w:r>
            <w:r>
              <w:lastRenderedPageBreak/>
              <w:t>нужды</w:t>
            </w:r>
          </w:p>
        </w:tc>
      </w:tr>
      <w:tr w:rsidR="00436E67" w:rsidTr="00B524DE">
        <w:tc>
          <w:tcPr>
            <w:tcW w:w="1924" w:type="dxa"/>
            <w:vMerge/>
          </w:tcPr>
          <w:p w:rsidR="00436E67" w:rsidRDefault="00436E67"/>
        </w:tc>
        <w:tc>
          <w:tcPr>
            <w:tcW w:w="1564" w:type="dxa"/>
            <w:vMerge/>
          </w:tcPr>
          <w:p w:rsidR="00436E67" w:rsidRDefault="00436E67"/>
        </w:tc>
        <w:tc>
          <w:tcPr>
            <w:tcW w:w="5930" w:type="dxa"/>
            <w:gridSpan w:val="3"/>
          </w:tcPr>
          <w:p w:rsidR="00436E67" w:rsidRDefault="00436E67">
            <w:pPr>
              <w:pStyle w:val="ConsPlusNormal"/>
              <w:jc w:val="center"/>
            </w:pPr>
            <w:r>
              <w:t>2.1. Коммунальные услуги</w:t>
            </w:r>
          </w:p>
        </w:tc>
      </w:tr>
      <w:tr w:rsidR="00436E67" w:rsidTr="00B524DE">
        <w:tc>
          <w:tcPr>
            <w:tcW w:w="1924" w:type="dxa"/>
            <w:vMerge/>
          </w:tcPr>
          <w:p w:rsidR="00436E67" w:rsidRDefault="00436E67"/>
        </w:tc>
        <w:tc>
          <w:tcPr>
            <w:tcW w:w="1564" w:type="dxa"/>
            <w:vMerge/>
          </w:tcPr>
          <w:p w:rsidR="00436E67" w:rsidRDefault="00436E67"/>
        </w:tc>
        <w:tc>
          <w:tcPr>
            <w:tcW w:w="2494" w:type="dxa"/>
          </w:tcPr>
          <w:p w:rsidR="00436E67" w:rsidRDefault="00436E67">
            <w:pPr>
              <w:pStyle w:val="ConsPlusNormal"/>
            </w:pPr>
          </w:p>
        </w:tc>
        <w:tc>
          <w:tcPr>
            <w:tcW w:w="1531" w:type="dxa"/>
          </w:tcPr>
          <w:p w:rsidR="00436E67" w:rsidRDefault="00436E67">
            <w:pPr>
              <w:pStyle w:val="ConsPlusNormal"/>
            </w:pPr>
          </w:p>
        </w:tc>
        <w:tc>
          <w:tcPr>
            <w:tcW w:w="1905" w:type="dxa"/>
          </w:tcPr>
          <w:p w:rsidR="00436E67" w:rsidRDefault="00436E67">
            <w:pPr>
              <w:pStyle w:val="ConsPlusNormal"/>
            </w:pPr>
          </w:p>
        </w:tc>
      </w:tr>
      <w:tr w:rsidR="00436E67" w:rsidTr="00B524DE">
        <w:tc>
          <w:tcPr>
            <w:tcW w:w="1924" w:type="dxa"/>
            <w:vMerge/>
          </w:tcPr>
          <w:p w:rsidR="00436E67" w:rsidRDefault="00436E67"/>
        </w:tc>
        <w:tc>
          <w:tcPr>
            <w:tcW w:w="1564" w:type="dxa"/>
            <w:vMerge/>
          </w:tcPr>
          <w:p w:rsidR="00436E67" w:rsidRDefault="00436E67"/>
        </w:tc>
        <w:tc>
          <w:tcPr>
            <w:tcW w:w="2494" w:type="dxa"/>
          </w:tcPr>
          <w:p w:rsidR="00436E67" w:rsidRDefault="00436E67">
            <w:pPr>
              <w:pStyle w:val="ConsPlusNormal"/>
            </w:pPr>
          </w:p>
        </w:tc>
        <w:tc>
          <w:tcPr>
            <w:tcW w:w="1531" w:type="dxa"/>
          </w:tcPr>
          <w:p w:rsidR="00436E67" w:rsidRDefault="00436E67">
            <w:pPr>
              <w:pStyle w:val="ConsPlusNormal"/>
            </w:pPr>
          </w:p>
        </w:tc>
        <w:tc>
          <w:tcPr>
            <w:tcW w:w="1905" w:type="dxa"/>
          </w:tcPr>
          <w:p w:rsidR="00436E67" w:rsidRDefault="00436E67">
            <w:pPr>
              <w:pStyle w:val="ConsPlusNormal"/>
            </w:pPr>
          </w:p>
        </w:tc>
      </w:tr>
      <w:tr w:rsidR="00436E67" w:rsidTr="00B524DE">
        <w:tc>
          <w:tcPr>
            <w:tcW w:w="1924" w:type="dxa"/>
            <w:vMerge/>
          </w:tcPr>
          <w:p w:rsidR="00436E67" w:rsidRDefault="00436E67"/>
        </w:tc>
        <w:tc>
          <w:tcPr>
            <w:tcW w:w="1564" w:type="dxa"/>
            <w:vMerge/>
          </w:tcPr>
          <w:p w:rsidR="00436E67" w:rsidRDefault="00436E67"/>
        </w:tc>
        <w:tc>
          <w:tcPr>
            <w:tcW w:w="5930" w:type="dxa"/>
            <w:gridSpan w:val="3"/>
          </w:tcPr>
          <w:p w:rsidR="00436E67" w:rsidRPr="009761CC" w:rsidRDefault="00436E67">
            <w:pPr>
              <w:pStyle w:val="ConsPlusNormal"/>
              <w:jc w:val="center"/>
            </w:pPr>
            <w:r w:rsidRPr="009761CC">
              <w:t xml:space="preserve">2.2. Содержание объектов недвижимого имущества, необходимого для выполнения муниципального </w:t>
            </w:r>
            <w:hyperlink w:anchor="P152" w:history="1">
              <w:r w:rsidRPr="009761CC">
                <w:t>задания</w:t>
              </w:r>
            </w:hyperlink>
          </w:p>
        </w:tc>
      </w:tr>
      <w:tr w:rsidR="00436E67" w:rsidTr="00B524DE">
        <w:tc>
          <w:tcPr>
            <w:tcW w:w="1924" w:type="dxa"/>
            <w:vMerge/>
          </w:tcPr>
          <w:p w:rsidR="00436E67" w:rsidRDefault="00436E67"/>
        </w:tc>
        <w:tc>
          <w:tcPr>
            <w:tcW w:w="1564" w:type="dxa"/>
            <w:vMerge/>
          </w:tcPr>
          <w:p w:rsidR="00436E67" w:rsidRDefault="00436E67"/>
        </w:tc>
        <w:tc>
          <w:tcPr>
            <w:tcW w:w="2494" w:type="dxa"/>
          </w:tcPr>
          <w:p w:rsidR="00436E67" w:rsidRDefault="00436E67">
            <w:pPr>
              <w:pStyle w:val="ConsPlusNormal"/>
            </w:pPr>
          </w:p>
        </w:tc>
        <w:tc>
          <w:tcPr>
            <w:tcW w:w="1531" w:type="dxa"/>
          </w:tcPr>
          <w:p w:rsidR="00436E67" w:rsidRPr="009761CC" w:rsidRDefault="00436E67">
            <w:pPr>
              <w:pStyle w:val="ConsPlusNormal"/>
            </w:pPr>
          </w:p>
        </w:tc>
        <w:tc>
          <w:tcPr>
            <w:tcW w:w="1905" w:type="dxa"/>
          </w:tcPr>
          <w:p w:rsidR="00436E67" w:rsidRPr="009761CC" w:rsidRDefault="00436E67">
            <w:pPr>
              <w:pStyle w:val="ConsPlusNormal"/>
            </w:pPr>
          </w:p>
        </w:tc>
      </w:tr>
      <w:tr w:rsidR="00436E67" w:rsidTr="00B524DE">
        <w:tc>
          <w:tcPr>
            <w:tcW w:w="1924" w:type="dxa"/>
            <w:vMerge/>
          </w:tcPr>
          <w:p w:rsidR="00436E67" w:rsidRDefault="00436E67"/>
        </w:tc>
        <w:tc>
          <w:tcPr>
            <w:tcW w:w="1564" w:type="dxa"/>
            <w:vMerge/>
          </w:tcPr>
          <w:p w:rsidR="00436E67" w:rsidRDefault="00436E67"/>
        </w:tc>
        <w:tc>
          <w:tcPr>
            <w:tcW w:w="2494" w:type="dxa"/>
          </w:tcPr>
          <w:p w:rsidR="00436E67" w:rsidRDefault="00436E67">
            <w:pPr>
              <w:pStyle w:val="ConsPlusNormal"/>
            </w:pPr>
          </w:p>
        </w:tc>
        <w:tc>
          <w:tcPr>
            <w:tcW w:w="1531" w:type="dxa"/>
          </w:tcPr>
          <w:p w:rsidR="00436E67" w:rsidRPr="009761CC" w:rsidRDefault="00436E67">
            <w:pPr>
              <w:pStyle w:val="ConsPlusNormal"/>
            </w:pPr>
          </w:p>
        </w:tc>
        <w:tc>
          <w:tcPr>
            <w:tcW w:w="1905" w:type="dxa"/>
          </w:tcPr>
          <w:p w:rsidR="00436E67" w:rsidRPr="009761CC" w:rsidRDefault="00436E67">
            <w:pPr>
              <w:pStyle w:val="ConsPlusNormal"/>
            </w:pPr>
          </w:p>
        </w:tc>
      </w:tr>
      <w:tr w:rsidR="00436E67" w:rsidTr="00B524DE">
        <w:tc>
          <w:tcPr>
            <w:tcW w:w="1924" w:type="dxa"/>
            <w:vMerge/>
          </w:tcPr>
          <w:p w:rsidR="00436E67" w:rsidRDefault="00436E67"/>
        </w:tc>
        <w:tc>
          <w:tcPr>
            <w:tcW w:w="1564" w:type="dxa"/>
            <w:vMerge/>
          </w:tcPr>
          <w:p w:rsidR="00436E67" w:rsidRDefault="00436E67"/>
        </w:tc>
        <w:tc>
          <w:tcPr>
            <w:tcW w:w="5930" w:type="dxa"/>
            <w:gridSpan w:val="3"/>
          </w:tcPr>
          <w:p w:rsidR="00436E67" w:rsidRPr="009761CC" w:rsidRDefault="00436E67">
            <w:pPr>
              <w:pStyle w:val="ConsPlusNormal"/>
              <w:jc w:val="center"/>
            </w:pPr>
            <w:r w:rsidRPr="009761CC">
              <w:t xml:space="preserve">2.3. Содержание объектов особо ценного движимого имущества, необходимого для выполнения муниципального </w:t>
            </w:r>
            <w:hyperlink w:anchor="P152" w:history="1">
              <w:r w:rsidRPr="009761CC">
                <w:t>задания</w:t>
              </w:r>
            </w:hyperlink>
          </w:p>
        </w:tc>
      </w:tr>
      <w:tr w:rsidR="00436E67" w:rsidTr="00B524DE">
        <w:tc>
          <w:tcPr>
            <w:tcW w:w="1924" w:type="dxa"/>
            <w:vMerge/>
          </w:tcPr>
          <w:p w:rsidR="00436E67" w:rsidRDefault="00436E67"/>
        </w:tc>
        <w:tc>
          <w:tcPr>
            <w:tcW w:w="1564" w:type="dxa"/>
            <w:vMerge/>
          </w:tcPr>
          <w:p w:rsidR="00436E67" w:rsidRDefault="00436E67"/>
        </w:tc>
        <w:tc>
          <w:tcPr>
            <w:tcW w:w="2494" w:type="dxa"/>
          </w:tcPr>
          <w:p w:rsidR="00436E67" w:rsidRDefault="00436E67">
            <w:pPr>
              <w:pStyle w:val="ConsPlusNormal"/>
            </w:pPr>
          </w:p>
        </w:tc>
        <w:tc>
          <w:tcPr>
            <w:tcW w:w="1531" w:type="dxa"/>
          </w:tcPr>
          <w:p w:rsidR="00436E67" w:rsidRDefault="00436E67">
            <w:pPr>
              <w:pStyle w:val="ConsPlusNormal"/>
            </w:pPr>
          </w:p>
        </w:tc>
        <w:tc>
          <w:tcPr>
            <w:tcW w:w="1905" w:type="dxa"/>
          </w:tcPr>
          <w:p w:rsidR="00436E67" w:rsidRDefault="00436E67">
            <w:pPr>
              <w:pStyle w:val="ConsPlusNormal"/>
            </w:pPr>
          </w:p>
        </w:tc>
      </w:tr>
      <w:tr w:rsidR="00436E67" w:rsidTr="00B524DE">
        <w:tc>
          <w:tcPr>
            <w:tcW w:w="1924" w:type="dxa"/>
            <w:vMerge/>
          </w:tcPr>
          <w:p w:rsidR="00436E67" w:rsidRDefault="00436E67"/>
        </w:tc>
        <w:tc>
          <w:tcPr>
            <w:tcW w:w="1564" w:type="dxa"/>
            <w:vMerge/>
          </w:tcPr>
          <w:p w:rsidR="00436E67" w:rsidRDefault="00436E67"/>
        </w:tc>
        <w:tc>
          <w:tcPr>
            <w:tcW w:w="2494" w:type="dxa"/>
          </w:tcPr>
          <w:p w:rsidR="00436E67" w:rsidRDefault="00436E67">
            <w:pPr>
              <w:pStyle w:val="ConsPlusNormal"/>
            </w:pPr>
          </w:p>
        </w:tc>
        <w:tc>
          <w:tcPr>
            <w:tcW w:w="1531" w:type="dxa"/>
          </w:tcPr>
          <w:p w:rsidR="00436E67" w:rsidRDefault="00436E67">
            <w:pPr>
              <w:pStyle w:val="ConsPlusNormal"/>
            </w:pPr>
          </w:p>
        </w:tc>
        <w:tc>
          <w:tcPr>
            <w:tcW w:w="1905" w:type="dxa"/>
          </w:tcPr>
          <w:p w:rsidR="00436E67" w:rsidRDefault="00436E67">
            <w:pPr>
              <w:pStyle w:val="ConsPlusNormal"/>
            </w:pPr>
          </w:p>
        </w:tc>
      </w:tr>
      <w:tr w:rsidR="00436E67" w:rsidTr="00B524DE">
        <w:tc>
          <w:tcPr>
            <w:tcW w:w="1924" w:type="dxa"/>
            <w:vMerge/>
          </w:tcPr>
          <w:p w:rsidR="00436E67" w:rsidRDefault="00436E67"/>
        </w:tc>
        <w:tc>
          <w:tcPr>
            <w:tcW w:w="1564" w:type="dxa"/>
            <w:vMerge/>
          </w:tcPr>
          <w:p w:rsidR="00436E67" w:rsidRDefault="00436E67"/>
        </w:tc>
        <w:tc>
          <w:tcPr>
            <w:tcW w:w="5930" w:type="dxa"/>
            <w:gridSpan w:val="3"/>
          </w:tcPr>
          <w:p w:rsidR="00436E67" w:rsidRDefault="00436E67">
            <w:pPr>
              <w:pStyle w:val="ConsPlusNormal"/>
              <w:jc w:val="center"/>
            </w:pPr>
            <w:r>
              <w:t>2.4. Услуги связи</w:t>
            </w:r>
          </w:p>
        </w:tc>
      </w:tr>
      <w:tr w:rsidR="00436E67" w:rsidTr="00B524DE">
        <w:tc>
          <w:tcPr>
            <w:tcW w:w="1924" w:type="dxa"/>
            <w:vMerge/>
          </w:tcPr>
          <w:p w:rsidR="00436E67" w:rsidRDefault="00436E67"/>
        </w:tc>
        <w:tc>
          <w:tcPr>
            <w:tcW w:w="1564" w:type="dxa"/>
            <w:vMerge/>
          </w:tcPr>
          <w:p w:rsidR="00436E67" w:rsidRDefault="00436E67"/>
        </w:tc>
        <w:tc>
          <w:tcPr>
            <w:tcW w:w="2494" w:type="dxa"/>
          </w:tcPr>
          <w:p w:rsidR="00436E67" w:rsidRDefault="00436E67">
            <w:pPr>
              <w:pStyle w:val="ConsPlusNormal"/>
            </w:pPr>
          </w:p>
        </w:tc>
        <w:tc>
          <w:tcPr>
            <w:tcW w:w="1531" w:type="dxa"/>
          </w:tcPr>
          <w:p w:rsidR="00436E67" w:rsidRDefault="00436E67">
            <w:pPr>
              <w:pStyle w:val="ConsPlusNormal"/>
            </w:pPr>
          </w:p>
        </w:tc>
        <w:tc>
          <w:tcPr>
            <w:tcW w:w="1905" w:type="dxa"/>
          </w:tcPr>
          <w:p w:rsidR="00436E67" w:rsidRDefault="00436E67">
            <w:pPr>
              <w:pStyle w:val="ConsPlusNormal"/>
            </w:pPr>
          </w:p>
        </w:tc>
      </w:tr>
      <w:tr w:rsidR="00436E67" w:rsidTr="00B524DE">
        <w:tc>
          <w:tcPr>
            <w:tcW w:w="1924" w:type="dxa"/>
            <w:vMerge/>
          </w:tcPr>
          <w:p w:rsidR="00436E67" w:rsidRDefault="00436E67"/>
        </w:tc>
        <w:tc>
          <w:tcPr>
            <w:tcW w:w="1564" w:type="dxa"/>
            <w:vMerge/>
          </w:tcPr>
          <w:p w:rsidR="00436E67" w:rsidRDefault="00436E67"/>
        </w:tc>
        <w:tc>
          <w:tcPr>
            <w:tcW w:w="2494" w:type="dxa"/>
          </w:tcPr>
          <w:p w:rsidR="00436E67" w:rsidRDefault="00436E67">
            <w:pPr>
              <w:pStyle w:val="ConsPlusNormal"/>
            </w:pPr>
          </w:p>
        </w:tc>
        <w:tc>
          <w:tcPr>
            <w:tcW w:w="1531" w:type="dxa"/>
          </w:tcPr>
          <w:p w:rsidR="00436E67" w:rsidRDefault="00436E67">
            <w:pPr>
              <w:pStyle w:val="ConsPlusNormal"/>
            </w:pPr>
          </w:p>
        </w:tc>
        <w:tc>
          <w:tcPr>
            <w:tcW w:w="1905" w:type="dxa"/>
          </w:tcPr>
          <w:p w:rsidR="00436E67" w:rsidRDefault="00436E67">
            <w:pPr>
              <w:pStyle w:val="ConsPlusNormal"/>
            </w:pPr>
          </w:p>
        </w:tc>
      </w:tr>
      <w:tr w:rsidR="00436E67" w:rsidTr="00B524DE">
        <w:tc>
          <w:tcPr>
            <w:tcW w:w="1924" w:type="dxa"/>
            <w:vMerge/>
          </w:tcPr>
          <w:p w:rsidR="00436E67" w:rsidRDefault="00436E67"/>
        </w:tc>
        <w:tc>
          <w:tcPr>
            <w:tcW w:w="1564" w:type="dxa"/>
            <w:vMerge/>
          </w:tcPr>
          <w:p w:rsidR="00436E67" w:rsidRDefault="00436E67"/>
        </w:tc>
        <w:tc>
          <w:tcPr>
            <w:tcW w:w="5930" w:type="dxa"/>
            <w:gridSpan w:val="3"/>
          </w:tcPr>
          <w:p w:rsidR="00436E67" w:rsidRDefault="00436E67">
            <w:pPr>
              <w:pStyle w:val="ConsPlusNormal"/>
              <w:jc w:val="center"/>
            </w:pPr>
            <w:r>
              <w:t>2.5. Транспортные услуги</w:t>
            </w:r>
          </w:p>
        </w:tc>
      </w:tr>
      <w:tr w:rsidR="00436E67" w:rsidTr="00B524DE">
        <w:tc>
          <w:tcPr>
            <w:tcW w:w="1924" w:type="dxa"/>
            <w:vMerge/>
          </w:tcPr>
          <w:p w:rsidR="00436E67" w:rsidRDefault="00436E67"/>
        </w:tc>
        <w:tc>
          <w:tcPr>
            <w:tcW w:w="1564" w:type="dxa"/>
            <w:vMerge/>
          </w:tcPr>
          <w:p w:rsidR="00436E67" w:rsidRDefault="00436E67"/>
        </w:tc>
        <w:tc>
          <w:tcPr>
            <w:tcW w:w="2494" w:type="dxa"/>
          </w:tcPr>
          <w:p w:rsidR="00436E67" w:rsidRDefault="00436E67">
            <w:pPr>
              <w:pStyle w:val="ConsPlusNormal"/>
            </w:pPr>
          </w:p>
        </w:tc>
        <w:tc>
          <w:tcPr>
            <w:tcW w:w="1531" w:type="dxa"/>
          </w:tcPr>
          <w:p w:rsidR="00436E67" w:rsidRDefault="00436E67">
            <w:pPr>
              <w:pStyle w:val="ConsPlusNormal"/>
            </w:pPr>
          </w:p>
        </w:tc>
        <w:tc>
          <w:tcPr>
            <w:tcW w:w="1905" w:type="dxa"/>
          </w:tcPr>
          <w:p w:rsidR="00436E67" w:rsidRDefault="00436E67">
            <w:pPr>
              <w:pStyle w:val="ConsPlusNormal"/>
            </w:pPr>
          </w:p>
        </w:tc>
      </w:tr>
      <w:tr w:rsidR="00436E67" w:rsidTr="00B524DE">
        <w:tc>
          <w:tcPr>
            <w:tcW w:w="1924" w:type="dxa"/>
            <w:vMerge/>
          </w:tcPr>
          <w:p w:rsidR="00436E67" w:rsidRDefault="00436E67"/>
        </w:tc>
        <w:tc>
          <w:tcPr>
            <w:tcW w:w="1564" w:type="dxa"/>
            <w:vMerge/>
          </w:tcPr>
          <w:p w:rsidR="00436E67" w:rsidRDefault="00436E67"/>
        </w:tc>
        <w:tc>
          <w:tcPr>
            <w:tcW w:w="2494" w:type="dxa"/>
          </w:tcPr>
          <w:p w:rsidR="00436E67" w:rsidRDefault="00436E67">
            <w:pPr>
              <w:pStyle w:val="ConsPlusNormal"/>
            </w:pPr>
          </w:p>
        </w:tc>
        <w:tc>
          <w:tcPr>
            <w:tcW w:w="1531" w:type="dxa"/>
          </w:tcPr>
          <w:p w:rsidR="00436E67" w:rsidRDefault="00436E67">
            <w:pPr>
              <w:pStyle w:val="ConsPlusNormal"/>
            </w:pPr>
          </w:p>
        </w:tc>
        <w:tc>
          <w:tcPr>
            <w:tcW w:w="1905" w:type="dxa"/>
          </w:tcPr>
          <w:p w:rsidR="00436E67" w:rsidRDefault="00436E67">
            <w:pPr>
              <w:pStyle w:val="ConsPlusNormal"/>
            </w:pPr>
          </w:p>
        </w:tc>
      </w:tr>
      <w:tr w:rsidR="00436E67" w:rsidTr="00B524DE">
        <w:tc>
          <w:tcPr>
            <w:tcW w:w="1924" w:type="dxa"/>
            <w:vMerge/>
          </w:tcPr>
          <w:p w:rsidR="00436E67" w:rsidRDefault="00436E67"/>
        </w:tc>
        <w:tc>
          <w:tcPr>
            <w:tcW w:w="1564" w:type="dxa"/>
            <w:vMerge/>
          </w:tcPr>
          <w:p w:rsidR="00436E67" w:rsidRDefault="00436E67"/>
        </w:tc>
        <w:tc>
          <w:tcPr>
            <w:tcW w:w="5930" w:type="dxa"/>
            <w:gridSpan w:val="3"/>
          </w:tcPr>
          <w:p w:rsidR="00436E67" w:rsidRDefault="00436E67">
            <w:pPr>
              <w:pStyle w:val="ConsPlusNormal"/>
              <w:jc w:val="center"/>
            </w:pPr>
            <w:r>
              <w:t>2.6. Работники, которые не принимают непосредственного участия в оказании муниципальной услуги</w:t>
            </w:r>
          </w:p>
        </w:tc>
      </w:tr>
      <w:tr w:rsidR="00436E67" w:rsidTr="00B524DE">
        <w:tc>
          <w:tcPr>
            <w:tcW w:w="1924" w:type="dxa"/>
            <w:vMerge/>
          </w:tcPr>
          <w:p w:rsidR="00436E67" w:rsidRDefault="00436E67"/>
        </w:tc>
        <w:tc>
          <w:tcPr>
            <w:tcW w:w="1564" w:type="dxa"/>
            <w:vMerge/>
          </w:tcPr>
          <w:p w:rsidR="00436E67" w:rsidRDefault="00436E67"/>
        </w:tc>
        <w:tc>
          <w:tcPr>
            <w:tcW w:w="2494" w:type="dxa"/>
          </w:tcPr>
          <w:p w:rsidR="00436E67" w:rsidRDefault="00436E67">
            <w:pPr>
              <w:pStyle w:val="ConsPlusNormal"/>
            </w:pPr>
          </w:p>
        </w:tc>
        <w:tc>
          <w:tcPr>
            <w:tcW w:w="1531" w:type="dxa"/>
          </w:tcPr>
          <w:p w:rsidR="00436E67" w:rsidRDefault="00436E67">
            <w:pPr>
              <w:pStyle w:val="ConsPlusNormal"/>
            </w:pPr>
          </w:p>
        </w:tc>
        <w:tc>
          <w:tcPr>
            <w:tcW w:w="1905" w:type="dxa"/>
          </w:tcPr>
          <w:p w:rsidR="00436E67" w:rsidRDefault="00436E67">
            <w:pPr>
              <w:pStyle w:val="ConsPlusNormal"/>
            </w:pPr>
          </w:p>
        </w:tc>
      </w:tr>
      <w:tr w:rsidR="00436E67" w:rsidTr="00B524DE">
        <w:tc>
          <w:tcPr>
            <w:tcW w:w="1924" w:type="dxa"/>
            <w:vMerge/>
          </w:tcPr>
          <w:p w:rsidR="00436E67" w:rsidRDefault="00436E67"/>
        </w:tc>
        <w:tc>
          <w:tcPr>
            <w:tcW w:w="1564" w:type="dxa"/>
            <w:vMerge/>
          </w:tcPr>
          <w:p w:rsidR="00436E67" w:rsidRDefault="00436E67"/>
        </w:tc>
        <w:tc>
          <w:tcPr>
            <w:tcW w:w="2494" w:type="dxa"/>
          </w:tcPr>
          <w:p w:rsidR="00436E67" w:rsidRDefault="00436E67">
            <w:pPr>
              <w:pStyle w:val="ConsPlusNormal"/>
            </w:pPr>
          </w:p>
        </w:tc>
        <w:tc>
          <w:tcPr>
            <w:tcW w:w="1531" w:type="dxa"/>
          </w:tcPr>
          <w:p w:rsidR="00436E67" w:rsidRDefault="00436E67">
            <w:pPr>
              <w:pStyle w:val="ConsPlusNormal"/>
            </w:pPr>
          </w:p>
        </w:tc>
        <w:tc>
          <w:tcPr>
            <w:tcW w:w="1905" w:type="dxa"/>
          </w:tcPr>
          <w:p w:rsidR="00436E67" w:rsidRDefault="00436E67">
            <w:pPr>
              <w:pStyle w:val="ConsPlusNormal"/>
            </w:pPr>
          </w:p>
        </w:tc>
      </w:tr>
      <w:tr w:rsidR="00436E67" w:rsidTr="00B524DE">
        <w:tc>
          <w:tcPr>
            <w:tcW w:w="1924" w:type="dxa"/>
            <w:vMerge/>
          </w:tcPr>
          <w:p w:rsidR="00436E67" w:rsidRDefault="00436E67"/>
        </w:tc>
        <w:tc>
          <w:tcPr>
            <w:tcW w:w="1564" w:type="dxa"/>
            <w:vMerge/>
          </w:tcPr>
          <w:p w:rsidR="00436E67" w:rsidRDefault="00436E67"/>
        </w:tc>
        <w:tc>
          <w:tcPr>
            <w:tcW w:w="5930" w:type="dxa"/>
            <w:gridSpan w:val="3"/>
          </w:tcPr>
          <w:p w:rsidR="00436E67" w:rsidRDefault="00436E67">
            <w:pPr>
              <w:pStyle w:val="ConsPlusNormal"/>
              <w:jc w:val="center"/>
            </w:pPr>
            <w:r>
              <w:t>2.7. Прочие общехозяйственные нужды</w:t>
            </w:r>
          </w:p>
        </w:tc>
      </w:tr>
      <w:tr w:rsidR="00436E67" w:rsidTr="00B524DE">
        <w:tc>
          <w:tcPr>
            <w:tcW w:w="1924" w:type="dxa"/>
            <w:vMerge/>
          </w:tcPr>
          <w:p w:rsidR="00436E67" w:rsidRDefault="00436E67"/>
        </w:tc>
        <w:tc>
          <w:tcPr>
            <w:tcW w:w="1564" w:type="dxa"/>
            <w:vMerge/>
          </w:tcPr>
          <w:p w:rsidR="00436E67" w:rsidRDefault="00436E67"/>
        </w:tc>
        <w:tc>
          <w:tcPr>
            <w:tcW w:w="2494" w:type="dxa"/>
          </w:tcPr>
          <w:p w:rsidR="00436E67" w:rsidRDefault="00436E67">
            <w:pPr>
              <w:pStyle w:val="ConsPlusNormal"/>
            </w:pPr>
          </w:p>
        </w:tc>
        <w:tc>
          <w:tcPr>
            <w:tcW w:w="1531" w:type="dxa"/>
          </w:tcPr>
          <w:p w:rsidR="00436E67" w:rsidRDefault="00436E67">
            <w:pPr>
              <w:pStyle w:val="ConsPlusNormal"/>
            </w:pPr>
          </w:p>
        </w:tc>
        <w:tc>
          <w:tcPr>
            <w:tcW w:w="1905" w:type="dxa"/>
          </w:tcPr>
          <w:p w:rsidR="00436E67" w:rsidRDefault="00436E67">
            <w:pPr>
              <w:pStyle w:val="ConsPlusNormal"/>
            </w:pPr>
          </w:p>
        </w:tc>
      </w:tr>
      <w:tr w:rsidR="00436E67" w:rsidTr="00B524DE">
        <w:tc>
          <w:tcPr>
            <w:tcW w:w="1924" w:type="dxa"/>
          </w:tcPr>
          <w:p w:rsidR="00436E67" w:rsidRDefault="00436E67">
            <w:pPr>
              <w:pStyle w:val="ConsPlusNormal"/>
            </w:pPr>
          </w:p>
        </w:tc>
        <w:tc>
          <w:tcPr>
            <w:tcW w:w="1564" w:type="dxa"/>
          </w:tcPr>
          <w:p w:rsidR="00436E67" w:rsidRDefault="00436E67">
            <w:pPr>
              <w:pStyle w:val="ConsPlusNormal"/>
            </w:pPr>
          </w:p>
        </w:tc>
        <w:tc>
          <w:tcPr>
            <w:tcW w:w="2494" w:type="dxa"/>
          </w:tcPr>
          <w:p w:rsidR="00436E67" w:rsidRDefault="00436E67">
            <w:pPr>
              <w:pStyle w:val="ConsPlusNormal"/>
            </w:pPr>
          </w:p>
        </w:tc>
        <w:tc>
          <w:tcPr>
            <w:tcW w:w="1531" w:type="dxa"/>
          </w:tcPr>
          <w:p w:rsidR="00436E67" w:rsidRDefault="00436E67">
            <w:pPr>
              <w:pStyle w:val="ConsPlusNormal"/>
            </w:pPr>
          </w:p>
        </w:tc>
        <w:tc>
          <w:tcPr>
            <w:tcW w:w="1905" w:type="dxa"/>
          </w:tcPr>
          <w:p w:rsidR="00436E67" w:rsidRDefault="00436E67">
            <w:pPr>
              <w:pStyle w:val="ConsPlusNormal"/>
            </w:pPr>
          </w:p>
        </w:tc>
      </w:tr>
    </w:tbl>
    <w:p w:rsidR="00493B55" w:rsidRPr="00B524DE" w:rsidRDefault="00436E67" w:rsidP="00B524DE">
      <w:pPr>
        <w:pStyle w:val="ConsPlusNormal"/>
        <w:spacing w:before="260"/>
        <w:ind w:firstLine="708"/>
        <w:jc w:val="both"/>
        <w:rPr>
          <w:sz w:val="22"/>
          <w:szCs w:val="22"/>
        </w:rPr>
      </w:pPr>
      <w:bookmarkStart w:id="17" w:name="P1273"/>
      <w:bookmarkEnd w:id="17"/>
      <w:r w:rsidRPr="00B524DE">
        <w:rPr>
          <w:sz w:val="22"/>
          <w:szCs w:val="22"/>
        </w:rPr>
        <w:t xml:space="preserve">&lt;1&gt; В </w:t>
      </w:r>
      <w:hyperlink w:anchor="P1194" w:history="1">
        <w:r w:rsidRPr="00B524DE">
          <w:rPr>
            <w:sz w:val="22"/>
            <w:szCs w:val="22"/>
          </w:rPr>
          <w:t>графе 5</w:t>
        </w:r>
      </w:hyperlink>
      <w:r w:rsidRPr="00B524DE">
        <w:rPr>
          <w:sz w:val="22"/>
          <w:szCs w:val="22"/>
        </w:rPr>
        <w:t xml:space="preserve"> "Примечание" в обязательном порядке указывается источник значения натуральной нормы (нормативный правовой акт (вид, дата, номер), утверждающий стандарт оказания услуги, а при его отсутствии слова "Метод наиболее эффективного учреждения" либо слова "Медианный метод").</w:t>
      </w:r>
    </w:p>
    <w:sectPr w:rsidR="00493B55" w:rsidRPr="00B524DE" w:rsidSect="001E0FB0">
      <w:pgSz w:w="11905" w:h="16838"/>
      <w:pgMar w:top="1134" w:right="851"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436E67"/>
    <w:rsid w:val="00051BEC"/>
    <w:rsid w:val="000A3FAA"/>
    <w:rsid w:val="001049D2"/>
    <w:rsid w:val="00105001"/>
    <w:rsid w:val="00107F81"/>
    <w:rsid w:val="00130A25"/>
    <w:rsid w:val="00183FD8"/>
    <w:rsid w:val="001B104E"/>
    <w:rsid w:val="001D45D0"/>
    <w:rsid w:val="001D717E"/>
    <w:rsid w:val="001E0FB0"/>
    <w:rsid w:val="002A5B92"/>
    <w:rsid w:val="00315D1E"/>
    <w:rsid w:val="003A5EE6"/>
    <w:rsid w:val="00436E67"/>
    <w:rsid w:val="00493B55"/>
    <w:rsid w:val="00542844"/>
    <w:rsid w:val="00562241"/>
    <w:rsid w:val="00655EDC"/>
    <w:rsid w:val="00683EA2"/>
    <w:rsid w:val="006934F2"/>
    <w:rsid w:val="006A23DE"/>
    <w:rsid w:val="006D70D8"/>
    <w:rsid w:val="006E1670"/>
    <w:rsid w:val="006E2B42"/>
    <w:rsid w:val="00750687"/>
    <w:rsid w:val="007D4B63"/>
    <w:rsid w:val="008116B8"/>
    <w:rsid w:val="00855B8E"/>
    <w:rsid w:val="008F4F9E"/>
    <w:rsid w:val="009619A5"/>
    <w:rsid w:val="009761CC"/>
    <w:rsid w:val="00987EB9"/>
    <w:rsid w:val="00A34FC5"/>
    <w:rsid w:val="00A73D94"/>
    <w:rsid w:val="00A9116D"/>
    <w:rsid w:val="00B07535"/>
    <w:rsid w:val="00B524DE"/>
    <w:rsid w:val="00BB52F3"/>
    <w:rsid w:val="00BD2894"/>
    <w:rsid w:val="00BE75B4"/>
    <w:rsid w:val="00C5648E"/>
    <w:rsid w:val="00CF14A6"/>
    <w:rsid w:val="00D05F87"/>
    <w:rsid w:val="00D51CD6"/>
    <w:rsid w:val="00D833F8"/>
    <w:rsid w:val="00D90953"/>
    <w:rsid w:val="00D977BC"/>
    <w:rsid w:val="00DC1922"/>
    <w:rsid w:val="00E21353"/>
    <w:rsid w:val="00EC775A"/>
    <w:rsid w:val="00ED25AF"/>
    <w:rsid w:val="00F3377C"/>
    <w:rsid w:val="00FD3B41"/>
    <w:rsid w:val="00FF61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E53F4"/>
  <w15:docId w15:val="{DC110A72-46CC-4C68-ACCF-BD22BA08E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caps/>
        <w:sz w:val="26"/>
        <w:szCs w:val="26"/>
        <w:lang w:val="ru-RU" w:eastAsia="en-US"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51BEC"/>
    <w:pPr>
      <w:ind w:firstLine="0"/>
      <w:jc w:val="left"/>
    </w:pPr>
    <w:rPr>
      <w:rFonts w:eastAsia="Times New Roman"/>
      <w:caps w:val="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36E67"/>
    <w:pPr>
      <w:widowControl w:val="0"/>
      <w:autoSpaceDE w:val="0"/>
      <w:autoSpaceDN w:val="0"/>
      <w:ind w:firstLine="0"/>
      <w:jc w:val="left"/>
    </w:pPr>
    <w:rPr>
      <w:rFonts w:eastAsia="Times New Roman"/>
      <w:caps w:val="0"/>
      <w:szCs w:val="20"/>
      <w:lang w:eastAsia="ru-RU"/>
    </w:rPr>
  </w:style>
  <w:style w:type="paragraph" w:customStyle="1" w:styleId="ConsPlusNonformat">
    <w:name w:val="ConsPlusNonformat"/>
    <w:rsid w:val="00436E67"/>
    <w:pPr>
      <w:widowControl w:val="0"/>
      <w:autoSpaceDE w:val="0"/>
      <w:autoSpaceDN w:val="0"/>
      <w:ind w:firstLine="0"/>
      <w:jc w:val="left"/>
    </w:pPr>
    <w:rPr>
      <w:rFonts w:ascii="Courier New" w:eastAsia="Times New Roman" w:hAnsi="Courier New" w:cs="Courier New"/>
      <w:caps w:val="0"/>
      <w:sz w:val="20"/>
      <w:szCs w:val="20"/>
      <w:lang w:eastAsia="ru-RU"/>
    </w:rPr>
  </w:style>
  <w:style w:type="paragraph" w:customStyle="1" w:styleId="ConsPlusTitle">
    <w:name w:val="ConsPlusTitle"/>
    <w:rsid w:val="00436E67"/>
    <w:pPr>
      <w:widowControl w:val="0"/>
      <w:autoSpaceDE w:val="0"/>
      <w:autoSpaceDN w:val="0"/>
      <w:ind w:firstLine="0"/>
      <w:jc w:val="left"/>
    </w:pPr>
    <w:rPr>
      <w:rFonts w:eastAsia="Times New Roman"/>
      <w:b/>
      <w:caps w:val="0"/>
      <w:szCs w:val="20"/>
      <w:lang w:eastAsia="ru-RU"/>
    </w:rPr>
  </w:style>
  <w:style w:type="paragraph" w:customStyle="1" w:styleId="ConsPlusCell">
    <w:name w:val="ConsPlusCell"/>
    <w:rsid w:val="00436E67"/>
    <w:pPr>
      <w:widowControl w:val="0"/>
      <w:autoSpaceDE w:val="0"/>
      <w:autoSpaceDN w:val="0"/>
      <w:ind w:firstLine="0"/>
      <w:jc w:val="left"/>
    </w:pPr>
    <w:rPr>
      <w:rFonts w:ascii="Courier New" w:eastAsia="Times New Roman" w:hAnsi="Courier New" w:cs="Courier New"/>
      <w:caps w:val="0"/>
      <w:sz w:val="20"/>
      <w:szCs w:val="20"/>
      <w:lang w:eastAsia="ru-RU"/>
    </w:rPr>
  </w:style>
  <w:style w:type="paragraph" w:customStyle="1" w:styleId="ConsPlusDocList">
    <w:name w:val="ConsPlusDocList"/>
    <w:rsid w:val="00436E67"/>
    <w:pPr>
      <w:widowControl w:val="0"/>
      <w:autoSpaceDE w:val="0"/>
      <w:autoSpaceDN w:val="0"/>
      <w:ind w:firstLine="0"/>
      <w:jc w:val="left"/>
    </w:pPr>
    <w:rPr>
      <w:rFonts w:ascii="Courier New" w:eastAsia="Times New Roman" w:hAnsi="Courier New" w:cs="Courier New"/>
      <w:caps w:val="0"/>
      <w:sz w:val="20"/>
      <w:szCs w:val="20"/>
      <w:lang w:eastAsia="ru-RU"/>
    </w:rPr>
  </w:style>
  <w:style w:type="paragraph" w:customStyle="1" w:styleId="ConsPlusTitlePage">
    <w:name w:val="ConsPlusTitlePage"/>
    <w:rsid w:val="00436E67"/>
    <w:pPr>
      <w:widowControl w:val="0"/>
      <w:autoSpaceDE w:val="0"/>
      <w:autoSpaceDN w:val="0"/>
      <w:ind w:firstLine="0"/>
      <w:jc w:val="left"/>
    </w:pPr>
    <w:rPr>
      <w:rFonts w:ascii="Tahoma" w:eastAsia="Times New Roman" w:hAnsi="Tahoma" w:cs="Tahoma"/>
      <w:caps w:val="0"/>
      <w:sz w:val="20"/>
      <w:szCs w:val="20"/>
      <w:lang w:eastAsia="ru-RU"/>
    </w:rPr>
  </w:style>
  <w:style w:type="paragraph" w:customStyle="1" w:styleId="ConsPlusJurTerm">
    <w:name w:val="ConsPlusJurTerm"/>
    <w:rsid w:val="00436E67"/>
    <w:pPr>
      <w:widowControl w:val="0"/>
      <w:autoSpaceDE w:val="0"/>
      <w:autoSpaceDN w:val="0"/>
      <w:ind w:firstLine="0"/>
      <w:jc w:val="left"/>
    </w:pPr>
    <w:rPr>
      <w:rFonts w:ascii="Tahoma" w:eastAsia="Times New Roman" w:hAnsi="Tahoma" w:cs="Tahoma"/>
      <w:caps w:val="0"/>
      <w:sz w:val="22"/>
      <w:szCs w:val="20"/>
      <w:lang w:eastAsia="ru-RU"/>
    </w:rPr>
  </w:style>
  <w:style w:type="paragraph" w:customStyle="1" w:styleId="ConsPlusTextList">
    <w:name w:val="ConsPlusTextList"/>
    <w:rsid w:val="00436E67"/>
    <w:pPr>
      <w:widowControl w:val="0"/>
      <w:autoSpaceDE w:val="0"/>
      <w:autoSpaceDN w:val="0"/>
      <w:ind w:firstLine="0"/>
      <w:jc w:val="left"/>
    </w:pPr>
    <w:rPr>
      <w:rFonts w:ascii="Arial" w:eastAsia="Times New Roman" w:hAnsi="Arial" w:cs="Arial"/>
      <w:caps w:val="0"/>
      <w:sz w:val="20"/>
      <w:szCs w:val="20"/>
      <w:lang w:eastAsia="ru-RU"/>
    </w:rPr>
  </w:style>
  <w:style w:type="paragraph" w:styleId="a3">
    <w:name w:val="Title"/>
    <w:basedOn w:val="a"/>
    <w:link w:val="a4"/>
    <w:qFormat/>
    <w:rsid w:val="00051BEC"/>
    <w:pPr>
      <w:jc w:val="center"/>
    </w:pPr>
    <w:rPr>
      <w:sz w:val="28"/>
      <w:szCs w:val="20"/>
    </w:rPr>
  </w:style>
  <w:style w:type="character" w:customStyle="1" w:styleId="a4">
    <w:name w:val="Заголовок Знак"/>
    <w:basedOn w:val="a0"/>
    <w:link w:val="a3"/>
    <w:rsid w:val="00051BEC"/>
    <w:rPr>
      <w:rFonts w:eastAsia="Times New Roman"/>
      <w:caps w:val="0"/>
      <w:sz w:val="28"/>
      <w:szCs w:val="20"/>
      <w:lang w:eastAsia="ru-RU"/>
    </w:rPr>
  </w:style>
  <w:style w:type="paragraph" w:styleId="a5">
    <w:name w:val="Balloon Text"/>
    <w:basedOn w:val="a"/>
    <w:link w:val="a6"/>
    <w:uiPriority w:val="99"/>
    <w:semiHidden/>
    <w:unhideWhenUsed/>
    <w:rsid w:val="00107F81"/>
    <w:rPr>
      <w:rFonts w:ascii="Tahoma" w:hAnsi="Tahoma" w:cs="Tahoma"/>
      <w:sz w:val="16"/>
      <w:szCs w:val="16"/>
    </w:rPr>
  </w:style>
  <w:style w:type="character" w:customStyle="1" w:styleId="a6">
    <w:name w:val="Текст выноски Знак"/>
    <w:basedOn w:val="a0"/>
    <w:link w:val="a5"/>
    <w:uiPriority w:val="99"/>
    <w:semiHidden/>
    <w:rsid w:val="00107F81"/>
    <w:rPr>
      <w:rFonts w:ascii="Tahoma" w:eastAsia="Times New Roman" w:hAnsi="Tahoma" w:cs="Tahoma"/>
      <w:caps w:val="0"/>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7552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7FAF2408958FED2709FC5D8B35B13E8E1FC064CA4EA29A5F4827EE99B5E8A6ED4BFBA22FEvAcAG" TargetMode="External"/><Relationship Id="rId13" Type="http://schemas.openxmlformats.org/officeDocument/2006/relationships/hyperlink" Target="consultantplus://offline/ref=C7FAF2408958FED2709FC5D8B35B13E8E1FD0248A1E629A5F4827EE99Bv5cEG" TargetMode="External"/><Relationship Id="rId18" Type="http://schemas.openxmlformats.org/officeDocument/2006/relationships/hyperlink" Target="consultantplus://offline/ref=C7FAF2408958FED2709FC5D8B35B13E8E1FC084DA0EA29A5F4827EE99Bv5cEG" TargetMode="External"/><Relationship Id="rId26" Type="http://schemas.openxmlformats.org/officeDocument/2006/relationships/hyperlink" Target="consultantplus://offline/ref=C7FAF2408958FED2709FC5D8B35B13E8E1FC084DA0EA29A5F4827EE99Bv5cEG" TargetMode="External"/><Relationship Id="rId39" Type="http://schemas.openxmlformats.org/officeDocument/2006/relationships/image" Target="media/image11.wmf"/><Relationship Id="rId3" Type="http://schemas.openxmlformats.org/officeDocument/2006/relationships/settings" Target="settings.xml"/><Relationship Id="rId21" Type="http://schemas.openxmlformats.org/officeDocument/2006/relationships/hyperlink" Target="consultantplus://offline/ref=C7FAF2408958FED2709FC5D8B35B13E8E1FD0248A1E629A5F4827EE99Bv5cEG" TargetMode="External"/><Relationship Id="rId34" Type="http://schemas.openxmlformats.org/officeDocument/2006/relationships/image" Target="media/image6.wmf"/><Relationship Id="rId42" Type="http://schemas.openxmlformats.org/officeDocument/2006/relationships/image" Target="media/image14.wmf"/><Relationship Id="rId7" Type="http://schemas.openxmlformats.org/officeDocument/2006/relationships/hyperlink" Target="consultantplus://offline/ref=C7FAF2408958FED2709FC5D8B35B13E8E1F60149A5E629A5F4827EE99B5E8A6ED4BFBA21FDAB363Ev8c8G" TargetMode="External"/><Relationship Id="rId12" Type="http://schemas.openxmlformats.org/officeDocument/2006/relationships/hyperlink" Target="consultantplus://offline/ref=C7FAF2408958FED2709FC5D8B35B13E8E2FC094CACE629A5F4827EE99Bv5cEG" TargetMode="External"/><Relationship Id="rId17" Type="http://schemas.openxmlformats.org/officeDocument/2006/relationships/hyperlink" Target="consultantplus://offline/ref=C7FAF2408958FED2709FC5D8B35B13E8E1FC084DA0EA29A5F4827EE99Bv5cEG" TargetMode="External"/><Relationship Id="rId25" Type="http://schemas.openxmlformats.org/officeDocument/2006/relationships/hyperlink" Target="consultantplus://offline/ref=C7FAF2408958FED2709FC5D8B35B13E8E1FC084DA0EA29A5F4827EE99Bv5cEG" TargetMode="External"/><Relationship Id="rId33" Type="http://schemas.openxmlformats.org/officeDocument/2006/relationships/image" Target="media/image5.wmf"/><Relationship Id="rId38" Type="http://schemas.openxmlformats.org/officeDocument/2006/relationships/image" Target="media/image10.wmf"/><Relationship Id="rId2" Type="http://schemas.openxmlformats.org/officeDocument/2006/relationships/styles" Target="styles.xml"/><Relationship Id="rId16" Type="http://schemas.openxmlformats.org/officeDocument/2006/relationships/hyperlink" Target="consultantplus://offline/ref=C7FAF2408958FED2709FC5D8B35B13E8E1FD0248A1EF29A5F4827EE99Bv5cEG" TargetMode="External"/><Relationship Id="rId20" Type="http://schemas.openxmlformats.org/officeDocument/2006/relationships/hyperlink" Target="consultantplus://offline/ref=C7FAF2408958FED2709FC5D8B35B13E8E1FC084DA0EA29A5F4827EE99Bv5cEG" TargetMode="External"/><Relationship Id="rId29" Type="http://schemas.openxmlformats.org/officeDocument/2006/relationships/image" Target="media/image1.wmf"/><Relationship Id="rId41" Type="http://schemas.openxmlformats.org/officeDocument/2006/relationships/image" Target="media/image13.wmf"/><Relationship Id="rId1" Type="http://schemas.openxmlformats.org/officeDocument/2006/relationships/customXml" Target="../customXml/item1.xml"/><Relationship Id="rId6" Type="http://schemas.openxmlformats.org/officeDocument/2006/relationships/hyperlink" Target="consultantplus://offline/ref=C7FAF2408958FED2709FC5D8B35B13E8E1F60149A5E629A5F4827EE99B5E8A6ED4BFBA21FEA0v3c3G" TargetMode="External"/><Relationship Id="rId11" Type="http://schemas.openxmlformats.org/officeDocument/2006/relationships/hyperlink" Target="consultantplus://offline/main?base=LAW;n=117217;fld=134" TargetMode="External"/><Relationship Id="rId24" Type="http://schemas.openxmlformats.org/officeDocument/2006/relationships/hyperlink" Target="consultantplus://offline/ref=C7FAF2408958FED2709FC5D8B35B13E8E1FD0248A1EF29A5F4827EE99Bv5cEG" TargetMode="External"/><Relationship Id="rId32" Type="http://schemas.openxmlformats.org/officeDocument/2006/relationships/image" Target="media/image4.wmf"/><Relationship Id="rId37" Type="http://schemas.openxmlformats.org/officeDocument/2006/relationships/image" Target="media/image9.wmf"/><Relationship Id="rId40" Type="http://schemas.openxmlformats.org/officeDocument/2006/relationships/image" Target="media/image12.wmf"/><Relationship Id="rId45" Type="http://schemas.openxmlformats.org/officeDocument/2006/relationships/theme" Target="theme/theme1.xml"/><Relationship Id="rId5" Type="http://schemas.openxmlformats.org/officeDocument/2006/relationships/hyperlink" Target="consultantplus://offline/ref=C7FAF2408958FED2709FC5D8B35B13E8E1F60149A5E629A5F4827EE99B5E8A6ED4BFBA23F8A1v3c7G" TargetMode="External"/><Relationship Id="rId15" Type="http://schemas.openxmlformats.org/officeDocument/2006/relationships/hyperlink" Target="consultantplus://offline/ref=C7FAF2408958FED2709FC5D8B35B13E8E1FD0248A1EF29A5F4827EE99Bv5cEG" TargetMode="External"/><Relationship Id="rId23" Type="http://schemas.openxmlformats.org/officeDocument/2006/relationships/hyperlink" Target="consultantplus://offline/ref=C7FAF2408958FED2709FC5D8B35B13E8E1FD0248A1EF29A5F4827EE99Bv5cEG" TargetMode="External"/><Relationship Id="rId28" Type="http://schemas.openxmlformats.org/officeDocument/2006/relationships/hyperlink" Target="consultantplus://offline/ref=C7FAF2408958FED2709FC5D8B35B13E8E1FC084DA0EA29A5F4827EE99Bv5cEG" TargetMode="External"/><Relationship Id="rId36" Type="http://schemas.openxmlformats.org/officeDocument/2006/relationships/image" Target="media/image8.wmf"/><Relationship Id="rId10" Type="http://schemas.openxmlformats.org/officeDocument/2006/relationships/hyperlink" Target="consultantplus://offline/ref=C7FAF2408958FED2709FC5D8B35B13E8E1F50644ACE929A5F4827EE99B5E8A6ED4BFBA21FDA8323Bv8c2G" TargetMode="External"/><Relationship Id="rId19" Type="http://schemas.openxmlformats.org/officeDocument/2006/relationships/hyperlink" Target="consultantplus://offline/ref=C7FAF2408958FED2709FC5D8B35B13E8E1FC084DA0EA29A5F4827EE99Bv5cEG" TargetMode="External"/><Relationship Id="rId31" Type="http://schemas.openxmlformats.org/officeDocument/2006/relationships/image" Target="media/image3.wmf"/><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main?base=LAW;n=117425;fld=134;dst=234" TargetMode="External"/><Relationship Id="rId14" Type="http://schemas.openxmlformats.org/officeDocument/2006/relationships/hyperlink" Target="consultantplus://offline/ref=C7FAF2408958FED2709FC5D8B35B13E8E1FD0248A1EF29A5F4827EE99Bv5cEG" TargetMode="External"/><Relationship Id="rId22" Type="http://schemas.openxmlformats.org/officeDocument/2006/relationships/hyperlink" Target="consultantplus://offline/ref=C7FAF2408958FED2709FC5D8B35B13E8E1FD0248A1EF29A5F4827EE99Bv5cEG" TargetMode="External"/><Relationship Id="rId27" Type="http://schemas.openxmlformats.org/officeDocument/2006/relationships/hyperlink" Target="consultantplus://offline/ref=C7FAF2408958FED2709FC5D8B35B13E8E1FC084DA0EA29A5F4827EE99Bv5cEG" TargetMode="External"/><Relationship Id="rId30" Type="http://schemas.openxmlformats.org/officeDocument/2006/relationships/image" Target="media/image2.wmf"/><Relationship Id="rId35" Type="http://schemas.openxmlformats.org/officeDocument/2006/relationships/image" Target="media/image7.wmf"/><Relationship Id="rId43" Type="http://schemas.openxmlformats.org/officeDocument/2006/relationships/hyperlink" Target="consultantplus://offline/ref=C7FAF2408958FED2709FC5D8B35B13E8E1F60149A5E629A5F4827EE99B5E8A6ED4BFBA21FDAA343Dv8c1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3E836F-57FD-48A9-A8FA-D43D3C8546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520</TotalTime>
  <Pages>1</Pages>
  <Words>9266</Words>
  <Characters>52818</Characters>
  <Application>Microsoft Office Word</Application>
  <DocSecurity>0</DocSecurity>
  <Lines>440</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61961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ЗолотухинаОВ</dc:creator>
  <cp:lastModifiedBy>Пользователь11</cp:lastModifiedBy>
  <cp:revision>22</cp:revision>
  <cp:lastPrinted>2026-05-21T08:40:00Z</cp:lastPrinted>
  <dcterms:created xsi:type="dcterms:W3CDTF">2018-05-14T06:28:00Z</dcterms:created>
  <dcterms:modified xsi:type="dcterms:W3CDTF">2026-05-21T08:42:00Z</dcterms:modified>
</cp:coreProperties>
</file>